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EB00" w14:textId="7C044E87" w:rsidR="0079357D" w:rsidRPr="00F55EB2" w:rsidRDefault="000B4143" w:rsidP="5862A439">
      <w:pPr>
        <w:pBdr>
          <w:bottom w:val="single" w:sz="4" w:space="0" w:color="000000"/>
        </w:pBdr>
        <w:spacing w:line="276" w:lineRule="auto"/>
        <w:jc w:val="center"/>
        <w:rPr>
          <w:rFonts w:ascii="Garamond" w:hAnsi="Garamond" w:cs="Arial"/>
          <w:b/>
          <w:bCs/>
          <w:sz w:val="52"/>
          <w:szCs w:val="52"/>
        </w:rPr>
      </w:pPr>
      <w:r>
        <w:rPr>
          <w:noProof/>
        </w:rPr>
        <w:drawing>
          <wp:anchor distT="0" distB="0" distL="114300" distR="114300" simplePos="0" relativeHeight="251658240" behindDoc="0" locked="0" layoutInCell="1" allowOverlap="1" wp14:anchorId="05C1BDA8" wp14:editId="20FB1D18">
            <wp:simplePos x="0" y="0"/>
            <wp:positionH relativeFrom="column">
              <wp:posOffset>6245860</wp:posOffset>
            </wp:positionH>
            <wp:positionV relativeFrom="paragraph">
              <wp:posOffset>-283845</wp:posOffset>
            </wp:positionV>
            <wp:extent cx="704850" cy="765762"/>
            <wp:effectExtent l="0" t="0" r="0" b="0"/>
            <wp:wrapNone/>
            <wp:docPr id="534186765" name="Picture 534186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4850" cy="765762"/>
                    </a:xfrm>
                    <a:prstGeom prst="rect">
                      <a:avLst/>
                    </a:prstGeom>
                  </pic:spPr>
                </pic:pic>
              </a:graphicData>
            </a:graphic>
            <wp14:sizeRelH relativeFrom="page">
              <wp14:pctWidth>0</wp14:pctWidth>
            </wp14:sizeRelH>
            <wp14:sizeRelV relativeFrom="page">
              <wp14:pctHeight>0</wp14:pctHeight>
            </wp14:sizeRelV>
          </wp:anchor>
        </w:drawing>
      </w:r>
      <w:r w:rsidR="7D8CFC92" w:rsidRPr="7D8CFC92">
        <w:rPr>
          <w:rFonts w:ascii="Garamond" w:hAnsi="Garamond" w:cs="Arial"/>
          <w:b/>
          <w:bCs/>
          <w:sz w:val="40"/>
          <w:szCs w:val="40"/>
        </w:rPr>
        <w:t xml:space="preserve"> </w:t>
      </w:r>
      <w:r w:rsidR="7D8CFC92" w:rsidRPr="7D8CFC92">
        <w:rPr>
          <w:rFonts w:ascii="Garamond" w:eastAsia="Garamond" w:hAnsi="Garamond" w:cs="Garamond"/>
          <w:b/>
          <w:bCs/>
          <w:color w:val="000000" w:themeColor="text1"/>
          <w:sz w:val="28"/>
          <w:szCs w:val="28"/>
        </w:rPr>
        <w:t>Jennett’s Park CE Primary School (Voluntary Aided)</w:t>
      </w:r>
    </w:p>
    <w:p w14:paraId="316FA2C1" w14:textId="580B72F7" w:rsidR="0079357D" w:rsidRPr="00F55EB2" w:rsidRDefault="7D8CFC92" w:rsidP="5862A439">
      <w:pPr>
        <w:pBdr>
          <w:bottom w:val="single" w:sz="4" w:space="0" w:color="000000"/>
        </w:pBdr>
        <w:spacing w:line="276" w:lineRule="auto"/>
        <w:jc w:val="center"/>
      </w:pPr>
      <w:r w:rsidRPr="7D8CFC92">
        <w:rPr>
          <w:rFonts w:ascii="Garamond" w:eastAsia="Garamond" w:hAnsi="Garamond" w:cs="Garamond"/>
          <w:color w:val="000000" w:themeColor="text1"/>
          <w:sz w:val="28"/>
          <w:szCs w:val="28"/>
        </w:rPr>
        <w:t>3 Tawny Owl Square, Jennett’s Park, Bracknell, Berkshire, RG12 8EB  01344 301269</w:t>
      </w:r>
    </w:p>
    <w:p w14:paraId="27386ADF" w14:textId="321C1FFF" w:rsidR="00CE3FB7" w:rsidRDefault="00C15A67" w:rsidP="7D8CFC92">
      <w:pPr>
        <w:pBdr>
          <w:bottom w:val="single" w:sz="4" w:space="0" w:color="000000"/>
        </w:pBdr>
        <w:spacing w:line="276" w:lineRule="auto"/>
        <w:jc w:val="center"/>
        <w:rPr>
          <w:rStyle w:val="Hyperlink"/>
          <w:rFonts w:ascii="Garamond" w:eastAsia="Garamond" w:hAnsi="Garamond" w:cs="Garamond"/>
          <w:sz w:val="28"/>
          <w:szCs w:val="28"/>
        </w:rPr>
      </w:pPr>
      <w:hyperlink r:id="rId7">
        <w:r w:rsidR="7D8CFC92" w:rsidRPr="7D8CFC92">
          <w:rPr>
            <w:rStyle w:val="Hyperlink"/>
            <w:rFonts w:ascii="Garamond" w:eastAsia="Garamond" w:hAnsi="Garamond" w:cs="Garamond"/>
            <w:sz w:val="28"/>
            <w:szCs w:val="28"/>
          </w:rPr>
          <w:t>secretary@jennetts.bonitas.org.uk</w:t>
        </w:r>
      </w:hyperlink>
      <w:r w:rsidR="7D8CFC92">
        <w:t xml:space="preserve">    </w:t>
      </w:r>
      <w:r w:rsidR="00CE3FB7" w:rsidRPr="00CE3FB7">
        <w:t xml:space="preserve"> </w:t>
      </w:r>
      <w:hyperlink r:id="rId8" w:history="1">
        <w:r w:rsidR="00CE3FB7" w:rsidRPr="00E72A8E">
          <w:rPr>
            <w:rStyle w:val="Hyperlink"/>
            <w:rFonts w:ascii="Garamond" w:eastAsia="Garamond" w:hAnsi="Garamond" w:cs="Garamond"/>
            <w:sz w:val="28"/>
            <w:szCs w:val="28"/>
          </w:rPr>
          <w:t>https://www.jennetts.bonitas.org.uk</w:t>
        </w:r>
      </w:hyperlink>
    </w:p>
    <w:p w14:paraId="45EB229E" w14:textId="77777777" w:rsidR="000B4143" w:rsidRDefault="000B4143" w:rsidP="7D8CFC92">
      <w:pPr>
        <w:pBdr>
          <w:bottom w:val="single" w:sz="4" w:space="0" w:color="000000"/>
        </w:pBdr>
        <w:spacing w:line="276" w:lineRule="auto"/>
        <w:jc w:val="center"/>
        <w:rPr>
          <w:rFonts w:ascii="Garamond" w:eastAsia="Garamond" w:hAnsi="Garamond" w:cs="Garamond"/>
          <w:sz w:val="28"/>
          <w:szCs w:val="28"/>
        </w:rPr>
      </w:pPr>
    </w:p>
    <w:p w14:paraId="4F23629E" w14:textId="77777777" w:rsidR="000B4143" w:rsidRDefault="000B4143" w:rsidP="000B4143">
      <w:pPr>
        <w:suppressAutoHyphens w:val="0"/>
        <w:spacing w:line="300" w:lineRule="atLeast"/>
        <w:rPr>
          <w:rFonts w:ascii="Garamond" w:hAnsi="Garamond" w:cs="Arial"/>
          <w:b/>
          <w:bCs/>
          <w:sz w:val="52"/>
          <w:szCs w:val="52"/>
        </w:rPr>
      </w:pPr>
      <w:r w:rsidRPr="000B4143">
        <w:rPr>
          <w:rFonts w:ascii="Garamond" w:hAnsi="Garamond" w:cs="Arial"/>
          <w:b/>
          <w:bCs/>
          <w:sz w:val="52"/>
          <w:szCs w:val="52"/>
        </w:rPr>
        <w:t>Class Teacher Vacancies – September Start</w:t>
      </w:r>
    </w:p>
    <w:p w14:paraId="207CDCD5" w14:textId="1098C0A6" w:rsidR="000B4143" w:rsidRPr="000B4143" w:rsidRDefault="000B4143" w:rsidP="000B4143">
      <w:pPr>
        <w:suppressAutoHyphens w:val="0"/>
        <w:spacing w:line="300" w:lineRule="atLeast"/>
        <w:rPr>
          <w:rFonts w:ascii="Garamond" w:hAnsi="Garamond" w:cs="Arial"/>
          <w:b/>
          <w:bCs/>
          <w:sz w:val="52"/>
          <w:szCs w:val="52"/>
        </w:rPr>
      </w:pPr>
      <w:r w:rsidRPr="000B4143">
        <w:rPr>
          <w:rFonts w:ascii="Segoe UI" w:hAnsi="Segoe UI" w:cs="Segoe UI"/>
          <w:b/>
          <w:bCs/>
          <w:sz w:val="21"/>
          <w:szCs w:val="21"/>
          <w:lang w:eastAsia="en-GB"/>
        </w:rPr>
        <w:t>Pay range:</w:t>
      </w:r>
      <w:r w:rsidRPr="000B4143">
        <w:rPr>
          <w:rFonts w:ascii="Segoe UI" w:hAnsi="Segoe UI" w:cs="Segoe UI"/>
          <w:sz w:val="21"/>
          <w:szCs w:val="21"/>
          <w:lang w:eastAsia="en-GB"/>
        </w:rPr>
        <w:t xml:space="preserve"> Main Scale or Upper Pay Scale (depending on experience, reviewable annually)</w:t>
      </w:r>
    </w:p>
    <w:p w14:paraId="23F7AC47" w14:textId="03178733" w:rsidR="000B4143" w:rsidRDefault="000B4143" w:rsidP="000B4143">
      <w:pPr>
        <w:pBdr>
          <w:bottom w:val="single" w:sz="4" w:space="1" w:color="auto"/>
        </w:pBdr>
        <w:suppressAutoHyphens w:val="0"/>
        <w:spacing w:line="300" w:lineRule="atLeast"/>
        <w:rPr>
          <w:rFonts w:ascii="Garamond" w:hAnsi="Garamond" w:cs="Arial"/>
          <w:b/>
          <w:bCs/>
          <w:sz w:val="52"/>
          <w:szCs w:val="52"/>
        </w:rPr>
      </w:pPr>
      <w:r w:rsidRPr="000B4143">
        <w:rPr>
          <w:rFonts w:ascii="Segoe UI" w:hAnsi="Segoe UI" w:cs="Segoe UI"/>
          <w:b/>
          <w:bCs/>
          <w:sz w:val="21"/>
          <w:szCs w:val="21"/>
          <w:lang w:eastAsia="en-GB"/>
        </w:rPr>
        <w:t>Additional allowance:</w:t>
      </w:r>
      <w:r w:rsidRPr="000B4143">
        <w:rPr>
          <w:rFonts w:ascii="Segoe UI" w:hAnsi="Segoe UI" w:cs="Segoe UI"/>
          <w:sz w:val="21"/>
          <w:szCs w:val="21"/>
          <w:lang w:eastAsia="en-GB"/>
        </w:rPr>
        <w:t xml:space="preserve"> TLR2 available for a suitable candidate to lead an appropriate subject</w:t>
      </w:r>
      <w:r>
        <w:rPr>
          <w:rFonts w:ascii="Garamond" w:hAnsi="Garamond" w:cs="Arial"/>
          <w:szCs w:val="24"/>
        </w:rPr>
        <w:t xml:space="preserve">  </w:t>
      </w:r>
    </w:p>
    <w:p w14:paraId="0E362401" w14:textId="77777777" w:rsidR="000B4143" w:rsidRPr="000B4143" w:rsidRDefault="000B4143" w:rsidP="000B4143">
      <w:pPr>
        <w:suppressAutoHyphens w:val="0"/>
        <w:spacing w:line="300" w:lineRule="atLeast"/>
        <w:rPr>
          <w:rFonts w:ascii="Segoe UI" w:hAnsi="Segoe UI" w:cs="Segoe UI"/>
          <w:sz w:val="21"/>
          <w:szCs w:val="21"/>
          <w:lang w:eastAsia="en-GB"/>
        </w:rPr>
      </w:pPr>
    </w:p>
    <w:p w14:paraId="02EB378F" w14:textId="77777777" w:rsidR="00F55EB2" w:rsidRDefault="00F55EB2" w:rsidP="000B4143">
      <w:pPr>
        <w:jc w:val="both"/>
        <w:rPr>
          <w:rFonts w:ascii="Garamond" w:hAnsi="Garamond" w:cs="Arial"/>
          <w:sz w:val="16"/>
          <w:szCs w:val="16"/>
        </w:rPr>
      </w:pPr>
    </w:p>
    <w:p w14:paraId="13530AF7" w14:textId="747B6CE4" w:rsidR="006514B4" w:rsidRDefault="00E63597" w:rsidP="000B4143">
      <w:pPr>
        <w:jc w:val="both"/>
        <w:rPr>
          <w:rFonts w:ascii="Garamond" w:eastAsia="Garamond" w:hAnsi="Garamond" w:cs="Garamond"/>
          <w:color w:val="000000" w:themeColor="text1"/>
          <w:szCs w:val="24"/>
        </w:rPr>
      </w:pPr>
      <w:r w:rsidRPr="000B4143">
        <w:rPr>
          <w:rFonts w:ascii="Garamond" w:eastAsia="Garamond" w:hAnsi="Garamond" w:cs="Garamond"/>
          <w:color w:val="000000" w:themeColor="text1"/>
          <w:szCs w:val="24"/>
        </w:rPr>
        <w:t>Are you a</w:t>
      </w:r>
      <w:r w:rsidR="006514B4" w:rsidRPr="000B4143">
        <w:rPr>
          <w:rFonts w:ascii="Garamond" w:eastAsia="Garamond" w:hAnsi="Garamond" w:cs="Garamond"/>
          <w:color w:val="000000" w:themeColor="text1"/>
          <w:szCs w:val="24"/>
        </w:rPr>
        <w:t xml:space="preserve"> wonderful </w:t>
      </w:r>
      <w:r w:rsidRPr="000B4143">
        <w:rPr>
          <w:rFonts w:ascii="Garamond" w:eastAsia="Garamond" w:hAnsi="Garamond" w:cs="Garamond"/>
          <w:color w:val="000000" w:themeColor="text1"/>
          <w:szCs w:val="24"/>
        </w:rPr>
        <w:t>teacher who makes a difference to all students?</w:t>
      </w:r>
      <w:r w:rsidR="006514B4" w:rsidRPr="000B4143">
        <w:rPr>
          <w:rFonts w:ascii="Garamond" w:eastAsia="Garamond" w:hAnsi="Garamond" w:cs="Garamond"/>
          <w:color w:val="000000" w:themeColor="text1"/>
          <w:szCs w:val="24"/>
        </w:rPr>
        <w:t xml:space="preserve"> Can you inspire children? </w:t>
      </w:r>
      <w:r w:rsidR="7D8CFC92" w:rsidRPr="7D8CFC92">
        <w:rPr>
          <w:rFonts w:ascii="Garamond" w:eastAsia="Garamond" w:hAnsi="Garamond" w:cs="Garamond"/>
          <w:color w:val="000000" w:themeColor="text1"/>
          <w:szCs w:val="24"/>
        </w:rPr>
        <w:t>Are you a</w:t>
      </w:r>
      <w:r w:rsidR="00F56737">
        <w:rPr>
          <w:rFonts w:ascii="Garamond" w:eastAsia="Garamond" w:hAnsi="Garamond" w:cs="Garamond"/>
          <w:color w:val="000000" w:themeColor="text1"/>
          <w:szCs w:val="24"/>
        </w:rPr>
        <w:t xml:space="preserve"> great </w:t>
      </w:r>
      <w:r w:rsidR="00B35C87">
        <w:rPr>
          <w:rFonts w:ascii="Garamond" w:eastAsia="Garamond" w:hAnsi="Garamond" w:cs="Garamond"/>
          <w:color w:val="000000" w:themeColor="text1"/>
          <w:szCs w:val="24"/>
        </w:rPr>
        <w:t>Teacher</w:t>
      </w:r>
      <w:r w:rsidR="7D8CFC92" w:rsidRPr="7D8CFC92">
        <w:rPr>
          <w:rFonts w:ascii="Garamond" w:eastAsia="Garamond" w:hAnsi="Garamond" w:cs="Garamond"/>
          <w:color w:val="000000" w:themeColor="text1"/>
          <w:szCs w:val="24"/>
        </w:rPr>
        <w:t xml:space="preserve">? Are you a passionate practitioner with a genuine commitment to inclusive education and raising standards? </w:t>
      </w:r>
    </w:p>
    <w:p w14:paraId="4F4A67C2" w14:textId="77777777" w:rsidR="006514B4" w:rsidRDefault="006514B4" w:rsidP="000B4143">
      <w:pPr>
        <w:jc w:val="both"/>
        <w:rPr>
          <w:rFonts w:ascii="Garamond" w:eastAsia="Garamond" w:hAnsi="Garamond" w:cs="Garamond"/>
          <w:color w:val="000000" w:themeColor="text1"/>
          <w:szCs w:val="24"/>
        </w:rPr>
      </w:pPr>
    </w:p>
    <w:p w14:paraId="7F331A0C" w14:textId="2435D559" w:rsidR="00F55EB2" w:rsidRDefault="7D8CFC92" w:rsidP="000B4143">
      <w:pPr>
        <w:jc w:val="both"/>
        <w:rPr>
          <w:rFonts w:ascii="Garamond" w:eastAsia="Garamond" w:hAnsi="Garamond" w:cs="Garamond"/>
          <w:szCs w:val="24"/>
        </w:rPr>
      </w:pPr>
      <w:r w:rsidRPr="7D8CFC92">
        <w:rPr>
          <w:rFonts w:ascii="Garamond" w:eastAsia="Garamond" w:hAnsi="Garamond" w:cs="Garamond"/>
          <w:color w:val="000000" w:themeColor="text1"/>
          <w:szCs w:val="24"/>
        </w:rPr>
        <w:t>If so we’d love to hear from you.</w:t>
      </w:r>
      <w:r w:rsidRPr="000B4143">
        <w:rPr>
          <w:rFonts w:ascii="Garamond" w:eastAsia="Garamond" w:hAnsi="Garamond" w:cs="Garamond"/>
          <w:color w:val="000000" w:themeColor="text1"/>
          <w:szCs w:val="24"/>
        </w:rPr>
        <w:t xml:space="preserve">  Jennett’s Park CE Primary School is a wonderful caring and supportive school within a distinctive Christian ethos.</w:t>
      </w:r>
      <w:r w:rsidR="00B04504" w:rsidRPr="000B4143">
        <w:rPr>
          <w:rFonts w:ascii="Garamond" w:eastAsia="Garamond" w:hAnsi="Garamond" w:cs="Garamond"/>
          <w:color w:val="000000" w:themeColor="text1"/>
          <w:szCs w:val="24"/>
        </w:rPr>
        <w:t xml:space="preserve"> We aim to live life in all its fullness</w:t>
      </w:r>
      <w:r w:rsidR="00B04504">
        <w:rPr>
          <w:rFonts w:ascii="Garamond" w:eastAsia="Garamond" w:hAnsi="Garamond" w:cs="Garamond"/>
          <w:szCs w:val="24"/>
        </w:rPr>
        <w:t xml:space="preserve"> every single day. </w:t>
      </w:r>
      <w:r w:rsidRPr="7D8CFC92">
        <w:rPr>
          <w:rFonts w:ascii="Garamond" w:eastAsia="Garamond" w:hAnsi="Garamond" w:cs="Garamond"/>
          <w:szCs w:val="24"/>
        </w:rPr>
        <w:t xml:space="preserve"> We highly recommend visiting our school as once you visit you will love it as much as we do. We pride ourselves that our children live by our Rainbow Promise and love and respect each other and all the staff.</w:t>
      </w:r>
    </w:p>
    <w:p w14:paraId="5A39BBE3" w14:textId="77777777" w:rsidR="000120CC" w:rsidRDefault="000120CC" w:rsidP="7D8CFC92">
      <w:pPr>
        <w:jc w:val="both"/>
        <w:rPr>
          <w:rFonts w:ascii="Garamond" w:eastAsia="Garamond" w:hAnsi="Garamond" w:cs="Garamond"/>
          <w:sz w:val="16"/>
          <w:szCs w:val="16"/>
        </w:rPr>
      </w:pPr>
    </w:p>
    <w:p w14:paraId="2B347218" w14:textId="7801BC01" w:rsidR="7D8CFC92" w:rsidRDefault="7D8CFC92" w:rsidP="000B4143">
      <w:pPr>
        <w:jc w:val="both"/>
        <w:rPr>
          <w:rFonts w:ascii="Garamond" w:eastAsia="Garamond" w:hAnsi="Garamond" w:cs="Garamond"/>
          <w:color w:val="000000" w:themeColor="text1"/>
          <w:szCs w:val="24"/>
        </w:rPr>
      </w:pPr>
      <w:r w:rsidRPr="7D8CFC92">
        <w:rPr>
          <w:rFonts w:ascii="Garamond" w:eastAsia="Garamond" w:hAnsi="Garamond" w:cs="Garamond"/>
          <w:color w:val="000000" w:themeColor="text1"/>
          <w:szCs w:val="24"/>
        </w:rPr>
        <w:t>We are looking to recruit</w:t>
      </w:r>
      <w:r w:rsidR="00C50CDB">
        <w:rPr>
          <w:rFonts w:ascii="Garamond" w:eastAsia="Garamond" w:hAnsi="Garamond" w:cs="Garamond"/>
          <w:color w:val="000000" w:themeColor="text1"/>
          <w:szCs w:val="24"/>
        </w:rPr>
        <w:t xml:space="preserve"> </w:t>
      </w:r>
      <w:r w:rsidR="00B35C87" w:rsidRPr="00B35C87">
        <w:rPr>
          <w:rFonts w:ascii="Garamond" w:eastAsia="Garamond" w:hAnsi="Garamond" w:cs="Garamond"/>
          <w:color w:val="000000" w:themeColor="text1"/>
          <w:szCs w:val="24"/>
        </w:rPr>
        <w:t>Teacher</w:t>
      </w:r>
      <w:r w:rsidR="00C50CDB">
        <w:rPr>
          <w:rFonts w:ascii="Garamond" w:eastAsia="Garamond" w:hAnsi="Garamond" w:cs="Garamond"/>
          <w:color w:val="000000" w:themeColor="text1"/>
          <w:szCs w:val="24"/>
        </w:rPr>
        <w:t>s</w:t>
      </w:r>
      <w:r w:rsidR="00B35C87" w:rsidRPr="00B35C87">
        <w:rPr>
          <w:rFonts w:ascii="Garamond" w:eastAsia="Garamond" w:hAnsi="Garamond" w:cs="Garamond"/>
          <w:color w:val="000000" w:themeColor="text1"/>
          <w:szCs w:val="24"/>
        </w:rPr>
        <w:t xml:space="preserve"> </w:t>
      </w:r>
      <w:r w:rsidRPr="7D8CFC92">
        <w:rPr>
          <w:rFonts w:ascii="Garamond" w:eastAsia="Garamond" w:hAnsi="Garamond" w:cs="Garamond"/>
          <w:color w:val="000000" w:themeColor="text1"/>
          <w:szCs w:val="24"/>
        </w:rPr>
        <w:t xml:space="preserve">to join our caring and supportive school community.  We </w:t>
      </w:r>
      <w:r w:rsidR="002243CB">
        <w:rPr>
          <w:rFonts w:ascii="Garamond" w:eastAsia="Garamond" w:hAnsi="Garamond" w:cs="Garamond"/>
          <w:color w:val="000000" w:themeColor="text1"/>
          <w:szCs w:val="24"/>
        </w:rPr>
        <w:t>want someone who will</w:t>
      </w:r>
      <w:r w:rsidRPr="7D8CFC92">
        <w:rPr>
          <w:rFonts w:ascii="Garamond" w:eastAsia="Garamond" w:hAnsi="Garamond" w:cs="Garamond"/>
          <w:color w:val="000000" w:themeColor="text1"/>
          <w:szCs w:val="24"/>
        </w:rPr>
        <w:t xml:space="preserve"> help us provide a supportive, stimulating environment and to share our high expectations of achievement for all our children. We have wonderful </w:t>
      </w:r>
      <w:r w:rsidR="002243CB">
        <w:rPr>
          <w:rFonts w:ascii="Garamond" w:eastAsia="Garamond" w:hAnsi="Garamond" w:cs="Garamond"/>
          <w:color w:val="000000" w:themeColor="text1"/>
          <w:szCs w:val="24"/>
        </w:rPr>
        <w:t xml:space="preserve">community of </w:t>
      </w:r>
      <w:r w:rsidRPr="7D8CFC92">
        <w:rPr>
          <w:rFonts w:ascii="Garamond" w:eastAsia="Garamond" w:hAnsi="Garamond" w:cs="Garamond"/>
          <w:color w:val="000000" w:themeColor="text1"/>
          <w:szCs w:val="24"/>
        </w:rPr>
        <w:t>children</w:t>
      </w:r>
      <w:r w:rsidR="002243CB">
        <w:rPr>
          <w:rFonts w:ascii="Garamond" w:eastAsia="Garamond" w:hAnsi="Garamond" w:cs="Garamond"/>
          <w:color w:val="000000" w:themeColor="text1"/>
          <w:szCs w:val="24"/>
        </w:rPr>
        <w:t xml:space="preserve">, parents </w:t>
      </w:r>
      <w:r w:rsidRPr="7D8CFC92">
        <w:rPr>
          <w:rFonts w:ascii="Garamond" w:eastAsia="Garamond" w:hAnsi="Garamond" w:cs="Garamond"/>
          <w:color w:val="000000" w:themeColor="text1"/>
          <w:szCs w:val="24"/>
        </w:rPr>
        <w:t xml:space="preserve">and </w:t>
      </w:r>
      <w:r w:rsidR="000B4143">
        <w:rPr>
          <w:rFonts w:ascii="Garamond" w:eastAsia="Garamond" w:hAnsi="Garamond" w:cs="Garamond"/>
          <w:color w:val="000000" w:themeColor="text1"/>
          <w:szCs w:val="24"/>
        </w:rPr>
        <w:t>staff</w:t>
      </w:r>
      <w:r w:rsidR="000B4143" w:rsidRPr="7D8CFC92">
        <w:rPr>
          <w:rFonts w:ascii="Garamond" w:eastAsia="Garamond" w:hAnsi="Garamond" w:cs="Garamond"/>
          <w:color w:val="000000" w:themeColor="text1"/>
          <w:szCs w:val="24"/>
        </w:rPr>
        <w:t>.</w:t>
      </w:r>
      <w:r w:rsidR="00AD28D6">
        <w:rPr>
          <w:rFonts w:ascii="Garamond" w:eastAsia="Garamond" w:hAnsi="Garamond" w:cs="Garamond"/>
          <w:color w:val="000000" w:themeColor="text1"/>
          <w:szCs w:val="24"/>
        </w:rPr>
        <w:t xml:space="preserve"> </w:t>
      </w:r>
    </w:p>
    <w:p w14:paraId="22F2678F" w14:textId="2E42F956" w:rsidR="7D8CFC92" w:rsidRDefault="7D8CFC92" w:rsidP="7D8CFC92">
      <w:pPr>
        <w:jc w:val="both"/>
        <w:rPr>
          <w:rFonts w:ascii="Garamond" w:eastAsia="Garamond" w:hAnsi="Garamond" w:cs="Garamond"/>
          <w:color w:val="000000" w:themeColor="text1"/>
          <w:sz w:val="16"/>
          <w:szCs w:val="16"/>
        </w:rPr>
      </w:pPr>
      <w:r w:rsidRPr="7D8CFC92">
        <w:rPr>
          <w:rFonts w:ascii="Garamond" w:eastAsia="Garamond" w:hAnsi="Garamond" w:cs="Garamond"/>
          <w:color w:val="000000" w:themeColor="text1"/>
          <w:sz w:val="16"/>
          <w:szCs w:val="16"/>
        </w:rPr>
        <w:t xml:space="preserve"> </w:t>
      </w:r>
    </w:p>
    <w:p w14:paraId="47ACCA5D" w14:textId="772AF6F1" w:rsidR="7D8CFC92" w:rsidRPr="000B4143" w:rsidRDefault="7D8CFC92" w:rsidP="7D8CFC92">
      <w:pPr>
        <w:jc w:val="both"/>
        <w:rPr>
          <w:rFonts w:ascii="Garamond" w:eastAsia="Garamond" w:hAnsi="Garamond" w:cs="Garamond"/>
          <w:b/>
          <w:bCs/>
          <w:color w:val="000000" w:themeColor="text1"/>
          <w:szCs w:val="24"/>
        </w:rPr>
      </w:pPr>
      <w:r w:rsidRPr="000B4143">
        <w:rPr>
          <w:rFonts w:ascii="Garamond" w:eastAsia="Garamond" w:hAnsi="Garamond" w:cs="Garamond"/>
          <w:b/>
          <w:bCs/>
          <w:color w:val="000000" w:themeColor="text1"/>
          <w:szCs w:val="24"/>
        </w:rPr>
        <w:t xml:space="preserve">We are looking for </w:t>
      </w:r>
      <w:r w:rsidR="00B35C87" w:rsidRPr="000B4143">
        <w:rPr>
          <w:rFonts w:ascii="Garamond" w:eastAsia="Garamond" w:hAnsi="Garamond" w:cs="Garamond"/>
          <w:b/>
          <w:bCs/>
          <w:color w:val="000000" w:themeColor="text1"/>
          <w:szCs w:val="24"/>
        </w:rPr>
        <w:t>Teacher</w:t>
      </w:r>
      <w:r w:rsidR="006E0579" w:rsidRPr="000B4143">
        <w:rPr>
          <w:rFonts w:ascii="Garamond" w:eastAsia="Garamond" w:hAnsi="Garamond" w:cs="Garamond"/>
          <w:b/>
          <w:bCs/>
          <w:color w:val="000000" w:themeColor="text1"/>
          <w:szCs w:val="24"/>
        </w:rPr>
        <w:t xml:space="preserve">s </w:t>
      </w:r>
      <w:r w:rsidRPr="000B4143">
        <w:rPr>
          <w:rFonts w:ascii="Garamond" w:eastAsia="Garamond" w:hAnsi="Garamond" w:cs="Garamond"/>
          <w:b/>
          <w:bCs/>
          <w:color w:val="000000" w:themeColor="text1"/>
          <w:szCs w:val="24"/>
        </w:rPr>
        <w:t>who:</w:t>
      </w:r>
    </w:p>
    <w:p w14:paraId="16B364E6" w14:textId="345C933D" w:rsidR="7D8CFC92" w:rsidRDefault="7D8CFC92" w:rsidP="7D8CFC92">
      <w:pPr>
        <w:pStyle w:val="ListParagraph"/>
        <w:numPr>
          <w:ilvl w:val="0"/>
          <w:numId w:val="2"/>
        </w:numPr>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 xml:space="preserve">Demonstrate a clear understanding of what constitutes </w:t>
      </w:r>
      <w:r w:rsidR="00016003">
        <w:rPr>
          <w:rFonts w:ascii="Garamond" w:eastAsia="Garamond" w:hAnsi="Garamond" w:cs="Garamond"/>
          <w:color w:val="000000" w:themeColor="text1"/>
          <w:sz w:val="22"/>
          <w:szCs w:val="22"/>
        </w:rPr>
        <w:t>great</w:t>
      </w:r>
      <w:r w:rsidRPr="7D8CFC92">
        <w:rPr>
          <w:rFonts w:ascii="Garamond" w:eastAsia="Garamond" w:hAnsi="Garamond" w:cs="Garamond"/>
          <w:color w:val="000000" w:themeColor="text1"/>
          <w:sz w:val="22"/>
          <w:szCs w:val="22"/>
        </w:rPr>
        <w:t xml:space="preserve"> teaching and learning</w:t>
      </w:r>
    </w:p>
    <w:p w14:paraId="321C7A33" w14:textId="38E7594B" w:rsidR="7D8CFC92" w:rsidRDefault="7D8CFC92" w:rsidP="7D8CFC92">
      <w:pPr>
        <w:pStyle w:val="ListParagraph"/>
        <w:numPr>
          <w:ilvl w:val="0"/>
          <w:numId w:val="2"/>
        </w:numPr>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Shows commitment to ensuring equality of opportunity for all learners</w:t>
      </w:r>
    </w:p>
    <w:p w14:paraId="35A00183" w14:textId="772C41C3" w:rsidR="7D8CFC92" w:rsidRDefault="7D8CFC92" w:rsidP="7D8CFC92">
      <w:pPr>
        <w:pStyle w:val="ListParagraph"/>
        <w:numPr>
          <w:ilvl w:val="0"/>
          <w:numId w:val="2"/>
        </w:numPr>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 xml:space="preserve">Is reflective, open to feedback and driven to be </w:t>
      </w:r>
      <w:r w:rsidR="002243CB">
        <w:rPr>
          <w:rFonts w:ascii="Garamond" w:eastAsia="Garamond" w:hAnsi="Garamond" w:cs="Garamond"/>
          <w:color w:val="000000" w:themeColor="text1"/>
          <w:sz w:val="22"/>
          <w:szCs w:val="22"/>
        </w:rPr>
        <w:t>the best</w:t>
      </w:r>
    </w:p>
    <w:p w14:paraId="57C99A7C" w14:textId="44E12B58" w:rsidR="7D8CFC92" w:rsidRDefault="7D8CFC92" w:rsidP="7D8CFC92">
      <w:pPr>
        <w:pStyle w:val="ListParagraph"/>
        <w:numPr>
          <w:ilvl w:val="0"/>
          <w:numId w:val="2"/>
        </w:numPr>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Is a dedicated team player</w:t>
      </w:r>
    </w:p>
    <w:p w14:paraId="07D9B53B" w14:textId="5A406CE2" w:rsidR="7D8CFC92" w:rsidRDefault="7D8CFC92" w:rsidP="7D8CFC92">
      <w:pPr>
        <w:pStyle w:val="ListParagraph"/>
        <w:numPr>
          <w:ilvl w:val="0"/>
          <w:numId w:val="2"/>
        </w:numPr>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Demonstrate optimism about children and expect the highest possible standards.</w:t>
      </w:r>
    </w:p>
    <w:p w14:paraId="7800E48C" w14:textId="1B02EEAB" w:rsidR="7D8CFC92" w:rsidRDefault="7D8CFC92" w:rsidP="7D8CFC92">
      <w:pPr>
        <w:jc w:val="both"/>
        <w:rPr>
          <w:rFonts w:ascii="Garamond" w:eastAsia="Garamond" w:hAnsi="Garamond" w:cs="Garamond"/>
          <w:color w:val="000000" w:themeColor="text1"/>
          <w:sz w:val="12"/>
          <w:szCs w:val="12"/>
        </w:rPr>
      </w:pPr>
    </w:p>
    <w:p w14:paraId="16307235" w14:textId="368AF899" w:rsidR="7D8CFC92" w:rsidRPr="000B4143" w:rsidRDefault="7D8CFC92" w:rsidP="7D8CFC92">
      <w:pPr>
        <w:jc w:val="both"/>
        <w:rPr>
          <w:rFonts w:ascii="Garamond" w:eastAsia="Garamond" w:hAnsi="Garamond" w:cs="Garamond"/>
          <w:b/>
          <w:bCs/>
          <w:color w:val="000000" w:themeColor="text1"/>
          <w:szCs w:val="24"/>
        </w:rPr>
      </w:pPr>
      <w:r w:rsidRPr="000B4143">
        <w:rPr>
          <w:rFonts w:ascii="Garamond" w:eastAsia="Garamond" w:hAnsi="Garamond" w:cs="Garamond"/>
          <w:b/>
          <w:bCs/>
          <w:color w:val="000000" w:themeColor="text1"/>
          <w:szCs w:val="24"/>
        </w:rPr>
        <w:t>We offer:</w:t>
      </w:r>
    </w:p>
    <w:p w14:paraId="52E9726D" w14:textId="39E5E497" w:rsidR="7D8CFC92" w:rsidRDefault="7D8CFC92" w:rsidP="7D8CFC92">
      <w:pPr>
        <w:pStyle w:val="ListParagraph"/>
        <w:numPr>
          <w:ilvl w:val="0"/>
          <w:numId w:val="1"/>
        </w:numPr>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A passionate, driven and successful school where you will feel well supported in your role</w:t>
      </w:r>
    </w:p>
    <w:p w14:paraId="1B4E40FC" w14:textId="66F4426A" w:rsidR="7D8CFC92" w:rsidRDefault="7D8CFC92" w:rsidP="7D8CFC92">
      <w:pPr>
        <w:pStyle w:val="ListParagraph"/>
        <w:numPr>
          <w:ilvl w:val="0"/>
          <w:numId w:val="1"/>
        </w:numPr>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 xml:space="preserve">A robust induction </w:t>
      </w:r>
      <w:r w:rsidR="000B4143">
        <w:rPr>
          <w:rFonts w:ascii="Garamond" w:eastAsia="Garamond" w:hAnsi="Garamond" w:cs="Garamond"/>
          <w:color w:val="000000" w:themeColor="text1"/>
          <w:sz w:val="22"/>
          <w:szCs w:val="22"/>
        </w:rPr>
        <w:t>programme.</w:t>
      </w:r>
    </w:p>
    <w:p w14:paraId="7AB1B0D1" w14:textId="43B6EB95" w:rsidR="7D8CFC92" w:rsidRDefault="7D8CFC92" w:rsidP="7D8CFC92">
      <w:pPr>
        <w:pStyle w:val="ListParagraph"/>
        <w:numPr>
          <w:ilvl w:val="0"/>
          <w:numId w:val="1"/>
        </w:numPr>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A school that is committed to ensuring that every child succeeds</w:t>
      </w:r>
    </w:p>
    <w:p w14:paraId="4A32B227" w14:textId="461BAE45" w:rsidR="7D8CFC92" w:rsidRDefault="7D8CFC92" w:rsidP="7D8CFC92">
      <w:pPr>
        <w:pStyle w:val="ListParagraph"/>
        <w:numPr>
          <w:ilvl w:val="0"/>
          <w:numId w:val="1"/>
        </w:numPr>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Individualised professional development and career enhancement opportunities</w:t>
      </w:r>
    </w:p>
    <w:p w14:paraId="458CFC19" w14:textId="6F647702" w:rsidR="7D8CFC92" w:rsidRDefault="7D8CFC92" w:rsidP="7D8CFC92">
      <w:pPr>
        <w:pStyle w:val="ListParagraph"/>
        <w:numPr>
          <w:ilvl w:val="0"/>
          <w:numId w:val="1"/>
        </w:numPr>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 xml:space="preserve">A comprehensive </w:t>
      </w:r>
      <w:r w:rsidR="000B4143">
        <w:rPr>
          <w:rFonts w:ascii="Garamond" w:eastAsia="Garamond" w:hAnsi="Garamond" w:cs="Garamond"/>
          <w:color w:val="000000" w:themeColor="text1"/>
          <w:sz w:val="22"/>
          <w:szCs w:val="22"/>
        </w:rPr>
        <w:t>w</w:t>
      </w:r>
      <w:r w:rsidRPr="7D8CFC92">
        <w:rPr>
          <w:rFonts w:ascii="Garamond" w:eastAsia="Garamond" w:hAnsi="Garamond" w:cs="Garamond"/>
          <w:color w:val="000000" w:themeColor="text1"/>
          <w:sz w:val="22"/>
          <w:szCs w:val="22"/>
        </w:rPr>
        <w:t xml:space="preserve">ellbeing </w:t>
      </w:r>
      <w:proofErr w:type="gramStart"/>
      <w:r w:rsidRPr="7D8CFC92">
        <w:rPr>
          <w:rFonts w:ascii="Garamond" w:eastAsia="Garamond" w:hAnsi="Garamond" w:cs="Garamond"/>
          <w:color w:val="000000" w:themeColor="text1"/>
          <w:sz w:val="22"/>
          <w:szCs w:val="22"/>
        </w:rPr>
        <w:t>approach</w:t>
      </w:r>
      <w:proofErr w:type="gramEnd"/>
      <w:r w:rsidR="000B4143">
        <w:rPr>
          <w:rFonts w:ascii="Garamond" w:eastAsia="Garamond" w:hAnsi="Garamond" w:cs="Garamond"/>
          <w:color w:val="000000" w:themeColor="text1"/>
          <w:sz w:val="22"/>
          <w:szCs w:val="22"/>
        </w:rPr>
        <w:t>.</w:t>
      </w:r>
    </w:p>
    <w:p w14:paraId="0752ACA0" w14:textId="6B860E6C" w:rsidR="7D8CFC92" w:rsidRDefault="7D8CFC92" w:rsidP="7D8CFC92">
      <w:pPr>
        <w:pStyle w:val="ListParagraph"/>
        <w:numPr>
          <w:ilvl w:val="0"/>
          <w:numId w:val="1"/>
        </w:numPr>
        <w:spacing w:line="276" w:lineRule="auto"/>
        <w:jc w:val="both"/>
        <w:rPr>
          <w:rFonts w:ascii="Garamond" w:eastAsia="Garamond" w:hAnsi="Garamond" w:cs="Garamond"/>
          <w:color w:val="000000" w:themeColor="text1"/>
          <w:sz w:val="22"/>
          <w:szCs w:val="22"/>
        </w:rPr>
      </w:pPr>
      <w:r w:rsidRPr="7D8CFC92">
        <w:rPr>
          <w:rFonts w:ascii="Garamond" w:eastAsia="Garamond" w:hAnsi="Garamond" w:cs="Garamond"/>
          <w:color w:val="000000" w:themeColor="text1"/>
          <w:sz w:val="22"/>
          <w:szCs w:val="22"/>
        </w:rPr>
        <w:t xml:space="preserve">The support of an experienced </w:t>
      </w:r>
      <w:r w:rsidR="000B4143">
        <w:rPr>
          <w:rFonts w:ascii="Garamond" w:eastAsia="Garamond" w:hAnsi="Garamond" w:cs="Garamond"/>
          <w:color w:val="000000" w:themeColor="text1"/>
          <w:sz w:val="22"/>
          <w:szCs w:val="22"/>
        </w:rPr>
        <w:t xml:space="preserve">and approachable </w:t>
      </w:r>
      <w:r w:rsidRPr="7D8CFC92">
        <w:rPr>
          <w:rFonts w:ascii="Garamond" w:eastAsia="Garamond" w:hAnsi="Garamond" w:cs="Garamond"/>
          <w:color w:val="000000" w:themeColor="text1"/>
          <w:sz w:val="22"/>
          <w:szCs w:val="22"/>
        </w:rPr>
        <w:t>Senior Leadership Team.</w:t>
      </w:r>
    </w:p>
    <w:p w14:paraId="013BFF25" w14:textId="18E84E12" w:rsidR="00440A70" w:rsidRPr="00440A70" w:rsidRDefault="7D8CFC92" w:rsidP="7D8CFC92">
      <w:pPr>
        <w:jc w:val="both"/>
        <w:rPr>
          <w:rFonts w:ascii="Garamond" w:eastAsia="Garamond" w:hAnsi="Garamond" w:cs="Garamond"/>
          <w:sz w:val="16"/>
          <w:szCs w:val="16"/>
        </w:rPr>
      </w:pPr>
      <w:r w:rsidRPr="7D8CFC92">
        <w:rPr>
          <w:rFonts w:ascii="Garamond" w:eastAsia="Garamond" w:hAnsi="Garamond" w:cs="Garamond"/>
          <w:sz w:val="16"/>
          <w:szCs w:val="16"/>
        </w:rPr>
        <w:t xml:space="preserve"> </w:t>
      </w:r>
    </w:p>
    <w:p w14:paraId="3040A90E" w14:textId="155798DA" w:rsidR="000B4143" w:rsidRPr="000B4143" w:rsidRDefault="000B4143" w:rsidP="000B4143">
      <w:pPr>
        <w:pStyle w:val="NormalWeb"/>
        <w:spacing w:line="300" w:lineRule="atLeast"/>
        <w:rPr>
          <w:rFonts w:ascii="Garamond" w:eastAsia="Garamond" w:hAnsi="Garamond" w:cs="Garamond"/>
          <w:color w:val="000000" w:themeColor="text1"/>
          <w:lang w:eastAsia="ar-SA"/>
        </w:rPr>
      </w:pPr>
      <w:r w:rsidRPr="000B4143">
        <w:rPr>
          <w:rFonts w:ascii="Garamond" w:eastAsia="Garamond" w:hAnsi="Garamond" w:cs="Garamond"/>
          <w:color w:val="000000" w:themeColor="text1"/>
          <w:lang w:eastAsia="ar-SA"/>
        </w:rPr>
        <w:t>Please see the Job Description and Person Specification for further details.</w:t>
      </w:r>
    </w:p>
    <w:p w14:paraId="24245ADE" w14:textId="77777777" w:rsidR="000B4143" w:rsidRPr="009461DD" w:rsidRDefault="000B4143" w:rsidP="000B4143">
      <w:pPr>
        <w:pStyle w:val="NormalWeb"/>
        <w:spacing w:line="300" w:lineRule="atLeast"/>
        <w:rPr>
          <w:rFonts w:ascii="Garamond" w:eastAsia="Garamond" w:hAnsi="Garamond" w:cs="Garamond"/>
          <w:b/>
          <w:bCs/>
          <w:color w:val="000000" w:themeColor="text1"/>
          <w:lang w:eastAsia="ar-SA"/>
        </w:rPr>
      </w:pPr>
      <w:r w:rsidRPr="009461DD">
        <w:rPr>
          <w:rFonts w:ascii="Garamond" w:eastAsia="Garamond" w:hAnsi="Garamond" w:cs="Garamond"/>
          <w:b/>
          <w:bCs/>
          <w:color w:val="000000" w:themeColor="text1"/>
          <w:lang w:eastAsia="ar-SA"/>
        </w:rPr>
        <w:t>Closing date: Thursday 14 May</w:t>
      </w:r>
      <w:r w:rsidRPr="009461DD">
        <w:rPr>
          <w:rFonts w:ascii="Garamond" w:eastAsia="Garamond" w:hAnsi="Garamond" w:cs="Garamond"/>
          <w:b/>
          <w:bCs/>
          <w:color w:val="000000" w:themeColor="text1"/>
          <w:lang w:eastAsia="ar-SA"/>
        </w:rPr>
        <w:br/>
        <w:t>Interviews: Thursday 21 May</w:t>
      </w:r>
    </w:p>
    <w:p w14:paraId="5973A60D" w14:textId="324592AE" w:rsidR="000B4143" w:rsidRPr="00966A86" w:rsidRDefault="000B4143" w:rsidP="000B4143">
      <w:pPr>
        <w:pStyle w:val="NormalWeb"/>
        <w:spacing w:line="300" w:lineRule="atLeast"/>
        <w:rPr>
          <w:rFonts w:ascii="Garamond" w:eastAsia="Garamond" w:hAnsi="Garamond" w:cs="Garamond"/>
          <w:b/>
          <w:color w:val="000000" w:themeColor="text1"/>
          <w:lang w:eastAsia="ar-SA"/>
        </w:rPr>
      </w:pPr>
      <w:r w:rsidRPr="00966A86">
        <w:rPr>
          <w:rFonts w:ascii="Garamond" w:eastAsia="Garamond" w:hAnsi="Garamond" w:cs="Garamond"/>
          <w:b/>
          <w:color w:val="000000" w:themeColor="text1"/>
        </w:rPr>
        <w:t>How to apply</w:t>
      </w:r>
      <w:r w:rsidR="009461DD" w:rsidRPr="00966A86">
        <w:rPr>
          <w:rFonts w:ascii="Garamond" w:eastAsia="Garamond" w:hAnsi="Garamond" w:cs="Garamond"/>
          <w:b/>
          <w:color w:val="000000" w:themeColor="text1"/>
        </w:rPr>
        <w:t>:</w:t>
      </w:r>
    </w:p>
    <w:p w14:paraId="44B62401" w14:textId="77777777" w:rsidR="000B4143" w:rsidRPr="000B4143" w:rsidRDefault="000B4143" w:rsidP="000B4143">
      <w:pPr>
        <w:pStyle w:val="NormalWeb"/>
        <w:spacing w:line="300" w:lineRule="atLeast"/>
        <w:rPr>
          <w:rFonts w:ascii="Garamond" w:eastAsia="Garamond" w:hAnsi="Garamond" w:cs="Garamond"/>
          <w:color w:val="000000" w:themeColor="text1"/>
          <w:lang w:eastAsia="ar-SA"/>
        </w:rPr>
      </w:pPr>
      <w:r w:rsidRPr="000B4143">
        <w:rPr>
          <w:rFonts w:ascii="Garamond" w:eastAsia="Garamond" w:hAnsi="Garamond" w:cs="Garamond"/>
          <w:color w:val="000000" w:themeColor="text1"/>
          <w:lang w:eastAsia="ar-SA"/>
        </w:rPr>
        <w:t>Application packs are available by emailing secretary@jennetts.bonitas.org.uk.</w:t>
      </w:r>
      <w:r w:rsidRPr="000B4143">
        <w:rPr>
          <w:rFonts w:ascii="Garamond" w:eastAsia="Garamond" w:hAnsi="Garamond" w:cs="Garamond"/>
          <w:color w:val="000000" w:themeColor="text1"/>
          <w:lang w:eastAsia="ar-SA"/>
        </w:rPr>
        <w:br/>
        <w:t>Completed application forms should be returned to recruitment@jennetts.bonitas.org.uk.</w:t>
      </w:r>
    </w:p>
    <w:p w14:paraId="3656B9AB" w14:textId="77777777" w:rsidR="001F5D03" w:rsidRDefault="001F5D03" w:rsidP="7D8CFC92">
      <w:pPr>
        <w:pStyle w:val="Heading1"/>
        <w:numPr>
          <w:ilvl w:val="0"/>
          <w:numId w:val="0"/>
        </w:numPr>
        <w:tabs>
          <w:tab w:val="left" w:pos="4680"/>
          <w:tab w:val="left" w:pos="5310"/>
        </w:tabs>
        <w:jc w:val="both"/>
        <w:rPr>
          <w:rFonts w:ascii="Garamond" w:hAnsi="Garamond" w:cs="Arial"/>
          <w:b w:val="0"/>
          <w:i/>
          <w:iCs/>
          <w:sz w:val="12"/>
          <w:szCs w:val="12"/>
        </w:rPr>
      </w:pPr>
    </w:p>
    <w:p w14:paraId="485E47B1" w14:textId="59CD82BF" w:rsidR="5862A439" w:rsidRDefault="7D8CFC92" w:rsidP="7D8CFC92">
      <w:pPr>
        <w:jc w:val="both"/>
      </w:pPr>
      <w:r w:rsidRPr="7D8CFC92">
        <w:rPr>
          <w:rFonts w:ascii="Garamond" w:eastAsia="Garamond" w:hAnsi="Garamond" w:cs="Garamond"/>
          <w:i/>
          <w:iCs/>
          <w:color w:val="201F1E"/>
          <w:szCs w:val="24"/>
        </w:rPr>
        <w:t xml:space="preserve">Safeguarding statement: </w:t>
      </w:r>
      <w:r w:rsidRPr="7D8CFC92">
        <w:rPr>
          <w:rFonts w:ascii="Garamond" w:eastAsia="Garamond" w:hAnsi="Garamond" w:cs="Garamond"/>
          <w:i/>
          <w:iCs/>
          <w:szCs w:val="24"/>
        </w:rPr>
        <w:t>Jennett’s Park CE Primary School</w:t>
      </w:r>
      <w:r w:rsidRPr="7D8CFC92">
        <w:rPr>
          <w:rFonts w:ascii="Garamond" w:eastAsia="Garamond" w:hAnsi="Garamond" w:cs="Garamond"/>
          <w:i/>
          <w:iCs/>
          <w:color w:val="201F1E"/>
          <w:szCs w:val="24"/>
        </w:rPr>
        <w:t xml:space="preserve"> is committed to safeguarding and promoting the welfare of children, young people and vulnerable adults and expect all staff and volunteers to share this commitment. Enhanced DBS will be sought. We particularly welcome applicants form underrepresented groups including </w:t>
      </w:r>
      <w:proofErr w:type="gramStart"/>
      <w:r w:rsidRPr="7D8CFC92">
        <w:rPr>
          <w:rFonts w:ascii="Garamond" w:eastAsia="Garamond" w:hAnsi="Garamond" w:cs="Garamond"/>
          <w:i/>
          <w:iCs/>
          <w:color w:val="201F1E"/>
          <w:szCs w:val="24"/>
        </w:rPr>
        <w:t>ethnicity ,</w:t>
      </w:r>
      <w:proofErr w:type="gramEnd"/>
      <w:r w:rsidRPr="7D8CFC92">
        <w:rPr>
          <w:rFonts w:ascii="Garamond" w:eastAsia="Garamond" w:hAnsi="Garamond" w:cs="Garamond"/>
          <w:i/>
          <w:iCs/>
          <w:color w:val="201F1E"/>
          <w:szCs w:val="24"/>
        </w:rPr>
        <w:t xml:space="preserve"> gender, transgender, age , disability, sexual orientation or religion.</w:t>
      </w:r>
      <w:r w:rsidR="004E5ED0">
        <w:rPr>
          <w:rFonts w:ascii="Garamond" w:eastAsia="Garamond" w:hAnsi="Garamond" w:cs="Garamond"/>
          <w:i/>
          <w:iCs/>
          <w:color w:val="201F1E"/>
          <w:szCs w:val="24"/>
        </w:rPr>
        <w:t xml:space="preserve"> We reserve the right to </w:t>
      </w:r>
      <w:r w:rsidR="008B5DC7">
        <w:rPr>
          <w:rFonts w:ascii="Garamond" w:eastAsia="Garamond" w:hAnsi="Garamond" w:cs="Garamond"/>
          <w:i/>
          <w:iCs/>
          <w:color w:val="201F1E"/>
          <w:szCs w:val="24"/>
        </w:rPr>
        <w:t xml:space="preserve">shortlist and </w:t>
      </w:r>
      <w:r w:rsidR="004E5ED0">
        <w:rPr>
          <w:rFonts w:ascii="Garamond" w:eastAsia="Garamond" w:hAnsi="Garamond" w:cs="Garamond"/>
          <w:i/>
          <w:iCs/>
          <w:color w:val="201F1E"/>
          <w:szCs w:val="24"/>
        </w:rPr>
        <w:t xml:space="preserve">close the interview process early for the right candidate. </w:t>
      </w:r>
    </w:p>
    <w:sectPr w:rsidR="5862A439" w:rsidSect="004E5ED0">
      <w:pgSz w:w="11906" w:h="16838"/>
      <w:pgMar w:top="567"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4503CD1"/>
    <w:multiLevelType w:val="hybridMultilevel"/>
    <w:tmpl w:val="E0FCACAC"/>
    <w:lvl w:ilvl="0" w:tplc="ED8CC326">
      <w:start w:val="1"/>
      <w:numFmt w:val="bullet"/>
      <w:lvlText w:val=""/>
      <w:lvlJc w:val="left"/>
      <w:pPr>
        <w:ind w:left="720" w:hanging="360"/>
      </w:pPr>
      <w:rPr>
        <w:rFonts w:ascii="Symbol" w:hAnsi="Symbol" w:hint="default"/>
      </w:rPr>
    </w:lvl>
    <w:lvl w:ilvl="1" w:tplc="1FA0A6D4">
      <w:start w:val="1"/>
      <w:numFmt w:val="bullet"/>
      <w:lvlText w:val="o"/>
      <w:lvlJc w:val="left"/>
      <w:pPr>
        <w:ind w:left="1440" w:hanging="360"/>
      </w:pPr>
      <w:rPr>
        <w:rFonts w:ascii="Courier New" w:hAnsi="Courier New" w:hint="default"/>
      </w:rPr>
    </w:lvl>
    <w:lvl w:ilvl="2" w:tplc="C62880AE">
      <w:start w:val="1"/>
      <w:numFmt w:val="bullet"/>
      <w:lvlText w:val=""/>
      <w:lvlJc w:val="left"/>
      <w:pPr>
        <w:ind w:left="2160" w:hanging="360"/>
      </w:pPr>
      <w:rPr>
        <w:rFonts w:ascii="Wingdings" w:hAnsi="Wingdings" w:hint="default"/>
      </w:rPr>
    </w:lvl>
    <w:lvl w:ilvl="3" w:tplc="FE6872AE">
      <w:start w:val="1"/>
      <w:numFmt w:val="bullet"/>
      <w:lvlText w:val=""/>
      <w:lvlJc w:val="left"/>
      <w:pPr>
        <w:ind w:left="2880" w:hanging="360"/>
      </w:pPr>
      <w:rPr>
        <w:rFonts w:ascii="Symbol" w:hAnsi="Symbol" w:hint="default"/>
      </w:rPr>
    </w:lvl>
    <w:lvl w:ilvl="4" w:tplc="057CDA20">
      <w:start w:val="1"/>
      <w:numFmt w:val="bullet"/>
      <w:lvlText w:val="o"/>
      <w:lvlJc w:val="left"/>
      <w:pPr>
        <w:ind w:left="3600" w:hanging="360"/>
      </w:pPr>
      <w:rPr>
        <w:rFonts w:ascii="Courier New" w:hAnsi="Courier New" w:hint="default"/>
      </w:rPr>
    </w:lvl>
    <w:lvl w:ilvl="5" w:tplc="8FC615F6">
      <w:start w:val="1"/>
      <w:numFmt w:val="bullet"/>
      <w:lvlText w:val=""/>
      <w:lvlJc w:val="left"/>
      <w:pPr>
        <w:ind w:left="4320" w:hanging="360"/>
      </w:pPr>
      <w:rPr>
        <w:rFonts w:ascii="Wingdings" w:hAnsi="Wingdings" w:hint="default"/>
      </w:rPr>
    </w:lvl>
    <w:lvl w:ilvl="6" w:tplc="CCA697CE">
      <w:start w:val="1"/>
      <w:numFmt w:val="bullet"/>
      <w:lvlText w:val=""/>
      <w:lvlJc w:val="left"/>
      <w:pPr>
        <w:ind w:left="5040" w:hanging="360"/>
      </w:pPr>
      <w:rPr>
        <w:rFonts w:ascii="Symbol" w:hAnsi="Symbol" w:hint="default"/>
      </w:rPr>
    </w:lvl>
    <w:lvl w:ilvl="7" w:tplc="3CC01018">
      <w:start w:val="1"/>
      <w:numFmt w:val="bullet"/>
      <w:lvlText w:val="o"/>
      <w:lvlJc w:val="left"/>
      <w:pPr>
        <w:ind w:left="5760" w:hanging="360"/>
      </w:pPr>
      <w:rPr>
        <w:rFonts w:ascii="Courier New" w:hAnsi="Courier New" w:hint="default"/>
      </w:rPr>
    </w:lvl>
    <w:lvl w:ilvl="8" w:tplc="BBB812C8">
      <w:start w:val="1"/>
      <w:numFmt w:val="bullet"/>
      <w:lvlText w:val=""/>
      <w:lvlJc w:val="left"/>
      <w:pPr>
        <w:ind w:left="6480" w:hanging="360"/>
      </w:pPr>
      <w:rPr>
        <w:rFonts w:ascii="Wingdings" w:hAnsi="Wingdings" w:hint="default"/>
      </w:rPr>
    </w:lvl>
  </w:abstractNum>
  <w:abstractNum w:abstractNumId="2" w15:restartNumberingAfterBreak="0">
    <w:nsid w:val="657F063F"/>
    <w:multiLevelType w:val="hybridMultilevel"/>
    <w:tmpl w:val="AE5E0222"/>
    <w:lvl w:ilvl="0" w:tplc="48707BA4">
      <w:start w:val="1"/>
      <w:numFmt w:val="bullet"/>
      <w:lvlText w:val=""/>
      <w:lvlJc w:val="left"/>
      <w:pPr>
        <w:ind w:left="720" w:hanging="360"/>
      </w:pPr>
      <w:rPr>
        <w:rFonts w:ascii="Symbol" w:hAnsi="Symbol" w:hint="default"/>
      </w:rPr>
    </w:lvl>
    <w:lvl w:ilvl="1" w:tplc="D30030C8">
      <w:start w:val="1"/>
      <w:numFmt w:val="bullet"/>
      <w:lvlText w:val="o"/>
      <w:lvlJc w:val="left"/>
      <w:pPr>
        <w:ind w:left="1440" w:hanging="360"/>
      </w:pPr>
      <w:rPr>
        <w:rFonts w:ascii="Courier New" w:hAnsi="Courier New" w:hint="default"/>
      </w:rPr>
    </w:lvl>
    <w:lvl w:ilvl="2" w:tplc="E68C4438">
      <w:start w:val="1"/>
      <w:numFmt w:val="bullet"/>
      <w:lvlText w:val=""/>
      <w:lvlJc w:val="left"/>
      <w:pPr>
        <w:ind w:left="2160" w:hanging="360"/>
      </w:pPr>
      <w:rPr>
        <w:rFonts w:ascii="Wingdings" w:hAnsi="Wingdings" w:hint="default"/>
      </w:rPr>
    </w:lvl>
    <w:lvl w:ilvl="3" w:tplc="708407CC">
      <w:start w:val="1"/>
      <w:numFmt w:val="bullet"/>
      <w:lvlText w:val=""/>
      <w:lvlJc w:val="left"/>
      <w:pPr>
        <w:ind w:left="2880" w:hanging="360"/>
      </w:pPr>
      <w:rPr>
        <w:rFonts w:ascii="Symbol" w:hAnsi="Symbol" w:hint="default"/>
      </w:rPr>
    </w:lvl>
    <w:lvl w:ilvl="4" w:tplc="A21A6528">
      <w:start w:val="1"/>
      <w:numFmt w:val="bullet"/>
      <w:lvlText w:val="o"/>
      <w:lvlJc w:val="left"/>
      <w:pPr>
        <w:ind w:left="3600" w:hanging="360"/>
      </w:pPr>
      <w:rPr>
        <w:rFonts w:ascii="Courier New" w:hAnsi="Courier New" w:hint="default"/>
      </w:rPr>
    </w:lvl>
    <w:lvl w:ilvl="5" w:tplc="45A2C830">
      <w:start w:val="1"/>
      <w:numFmt w:val="bullet"/>
      <w:lvlText w:val=""/>
      <w:lvlJc w:val="left"/>
      <w:pPr>
        <w:ind w:left="4320" w:hanging="360"/>
      </w:pPr>
      <w:rPr>
        <w:rFonts w:ascii="Wingdings" w:hAnsi="Wingdings" w:hint="default"/>
      </w:rPr>
    </w:lvl>
    <w:lvl w:ilvl="6" w:tplc="71261930">
      <w:start w:val="1"/>
      <w:numFmt w:val="bullet"/>
      <w:lvlText w:val=""/>
      <w:lvlJc w:val="left"/>
      <w:pPr>
        <w:ind w:left="5040" w:hanging="360"/>
      </w:pPr>
      <w:rPr>
        <w:rFonts w:ascii="Symbol" w:hAnsi="Symbol" w:hint="default"/>
      </w:rPr>
    </w:lvl>
    <w:lvl w:ilvl="7" w:tplc="C646DF6C">
      <w:start w:val="1"/>
      <w:numFmt w:val="bullet"/>
      <w:lvlText w:val="o"/>
      <w:lvlJc w:val="left"/>
      <w:pPr>
        <w:ind w:left="5760" w:hanging="360"/>
      </w:pPr>
      <w:rPr>
        <w:rFonts w:ascii="Courier New" w:hAnsi="Courier New" w:hint="default"/>
      </w:rPr>
    </w:lvl>
    <w:lvl w:ilvl="8" w:tplc="F0A21382">
      <w:start w:val="1"/>
      <w:numFmt w:val="bullet"/>
      <w:lvlText w:val=""/>
      <w:lvlJc w:val="left"/>
      <w:pPr>
        <w:ind w:left="6480" w:hanging="360"/>
      </w:pPr>
      <w:rPr>
        <w:rFonts w:ascii="Wingdings" w:hAnsi="Wingdings" w:hint="default"/>
      </w:rPr>
    </w:lvl>
  </w:abstractNum>
  <w:abstractNum w:abstractNumId="3" w15:restartNumberingAfterBreak="0">
    <w:nsid w:val="6C7356B8"/>
    <w:multiLevelType w:val="hybridMultilevel"/>
    <w:tmpl w:val="4790EF88"/>
    <w:lvl w:ilvl="0" w:tplc="F25442BC">
      <w:start w:val="1"/>
      <w:numFmt w:val="bullet"/>
      <w:lvlText w:val="v"/>
      <w:lvlJc w:val="left"/>
      <w:pPr>
        <w:ind w:left="720" w:hanging="360"/>
      </w:pPr>
      <w:rPr>
        <w:rFonts w:ascii="Wingdings" w:hAnsi="Wingdings" w:hint="default"/>
      </w:rPr>
    </w:lvl>
    <w:lvl w:ilvl="1" w:tplc="986E266A">
      <w:start w:val="1"/>
      <w:numFmt w:val="bullet"/>
      <w:lvlText w:val="o"/>
      <w:lvlJc w:val="left"/>
      <w:pPr>
        <w:ind w:left="1440" w:hanging="360"/>
      </w:pPr>
      <w:rPr>
        <w:rFonts w:ascii="Courier New" w:hAnsi="Courier New" w:hint="default"/>
      </w:rPr>
    </w:lvl>
    <w:lvl w:ilvl="2" w:tplc="09AED234">
      <w:start w:val="1"/>
      <w:numFmt w:val="bullet"/>
      <w:lvlText w:val=""/>
      <w:lvlJc w:val="left"/>
      <w:pPr>
        <w:ind w:left="2160" w:hanging="360"/>
      </w:pPr>
      <w:rPr>
        <w:rFonts w:ascii="Wingdings" w:hAnsi="Wingdings" w:hint="default"/>
      </w:rPr>
    </w:lvl>
    <w:lvl w:ilvl="3" w:tplc="C52A65FE">
      <w:start w:val="1"/>
      <w:numFmt w:val="bullet"/>
      <w:lvlText w:val=""/>
      <w:lvlJc w:val="left"/>
      <w:pPr>
        <w:ind w:left="2880" w:hanging="360"/>
      </w:pPr>
      <w:rPr>
        <w:rFonts w:ascii="Symbol" w:hAnsi="Symbol" w:hint="default"/>
      </w:rPr>
    </w:lvl>
    <w:lvl w:ilvl="4" w:tplc="39DC4008">
      <w:start w:val="1"/>
      <w:numFmt w:val="bullet"/>
      <w:lvlText w:val="o"/>
      <w:lvlJc w:val="left"/>
      <w:pPr>
        <w:ind w:left="3600" w:hanging="360"/>
      </w:pPr>
      <w:rPr>
        <w:rFonts w:ascii="Courier New" w:hAnsi="Courier New" w:hint="default"/>
      </w:rPr>
    </w:lvl>
    <w:lvl w:ilvl="5" w:tplc="C00C485A">
      <w:start w:val="1"/>
      <w:numFmt w:val="bullet"/>
      <w:lvlText w:val=""/>
      <w:lvlJc w:val="left"/>
      <w:pPr>
        <w:ind w:left="4320" w:hanging="360"/>
      </w:pPr>
      <w:rPr>
        <w:rFonts w:ascii="Wingdings" w:hAnsi="Wingdings" w:hint="default"/>
      </w:rPr>
    </w:lvl>
    <w:lvl w:ilvl="6" w:tplc="F8C409D2">
      <w:start w:val="1"/>
      <w:numFmt w:val="bullet"/>
      <w:lvlText w:val=""/>
      <w:lvlJc w:val="left"/>
      <w:pPr>
        <w:ind w:left="5040" w:hanging="360"/>
      </w:pPr>
      <w:rPr>
        <w:rFonts w:ascii="Symbol" w:hAnsi="Symbol" w:hint="default"/>
      </w:rPr>
    </w:lvl>
    <w:lvl w:ilvl="7" w:tplc="FC1A0BBA">
      <w:start w:val="1"/>
      <w:numFmt w:val="bullet"/>
      <w:lvlText w:val="o"/>
      <w:lvlJc w:val="left"/>
      <w:pPr>
        <w:ind w:left="5760" w:hanging="360"/>
      </w:pPr>
      <w:rPr>
        <w:rFonts w:ascii="Courier New" w:hAnsi="Courier New" w:hint="default"/>
      </w:rPr>
    </w:lvl>
    <w:lvl w:ilvl="8" w:tplc="57C0F9EC">
      <w:start w:val="1"/>
      <w:numFmt w:val="bullet"/>
      <w:lvlText w:val=""/>
      <w:lvlJc w:val="left"/>
      <w:pPr>
        <w:ind w:left="6480" w:hanging="360"/>
      </w:pPr>
      <w:rPr>
        <w:rFonts w:ascii="Wingdings" w:hAnsi="Wingdings" w:hint="default"/>
      </w:rPr>
    </w:lvl>
  </w:abstractNum>
  <w:abstractNum w:abstractNumId="4" w15:restartNumberingAfterBreak="0">
    <w:nsid w:val="787038C7"/>
    <w:multiLevelType w:val="hybridMultilevel"/>
    <w:tmpl w:val="D2C2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2E"/>
    <w:rsid w:val="000120CC"/>
    <w:rsid w:val="00016003"/>
    <w:rsid w:val="000960DF"/>
    <w:rsid w:val="000B1A70"/>
    <w:rsid w:val="000B4143"/>
    <w:rsid w:val="001716AA"/>
    <w:rsid w:val="001F5D03"/>
    <w:rsid w:val="00205B3D"/>
    <w:rsid w:val="002243CB"/>
    <w:rsid w:val="00245402"/>
    <w:rsid w:val="002A48D4"/>
    <w:rsid w:val="0034282E"/>
    <w:rsid w:val="00350EF0"/>
    <w:rsid w:val="00440A70"/>
    <w:rsid w:val="0045781D"/>
    <w:rsid w:val="00476BAF"/>
    <w:rsid w:val="0048283D"/>
    <w:rsid w:val="00494801"/>
    <w:rsid w:val="004B7C9E"/>
    <w:rsid w:val="004E5ED0"/>
    <w:rsid w:val="00520937"/>
    <w:rsid w:val="0054198C"/>
    <w:rsid w:val="005548A2"/>
    <w:rsid w:val="00636477"/>
    <w:rsid w:val="006514B4"/>
    <w:rsid w:val="00662C73"/>
    <w:rsid w:val="006E0579"/>
    <w:rsid w:val="0079357D"/>
    <w:rsid w:val="007D09FC"/>
    <w:rsid w:val="008550D4"/>
    <w:rsid w:val="008B5DC7"/>
    <w:rsid w:val="008C4D5F"/>
    <w:rsid w:val="00923C00"/>
    <w:rsid w:val="009461DD"/>
    <w:rsid w:val="009605E2"/>
    <w:rsid w:val="00966A86"/>
    <w:rsid w:val="0098562E"/>
    <w:rsid w:val="009D344C"/>
    <w:rsid w:val="009F30C4"/>
    <w:rsid w:val="00A50A93"/>
    <w:rsid w:val="00A7764C"/>
    <w:rsid w:val="00AD28D6"/>
    <w:rsid w:val="00B04504"/>
    <w:rsid w:val="00B35C87"/>
    <w:rsid w:val="00B62982"/>
    <w:rsid w:val="00B91B29"/>
    <w:rsid w:val="00C012A2"/>
    <w:rsid w:val="00C15A67"/>
    <w:rsid w:val="00C50CDB"/>
    <w:rsid w:val="00C54CA8"/>
    <w:rsid w:val="00CD1CA3"/>
    <w:rsid w:val="00CE3FB7"/>
    <w:rsid w:val="00DE41CC"/>
    <w:rsid w:val="00DF1EDA"/>
    <w:rsid w:val="00E63597"/>
    <w:rsid w:val="00E75842"/>
    <w:rsid w:val="00E76379"/>
    <w:rsid w:val="00E85DF8"/>
    <w:rsid w:val="00E96822"/>
    <w:rsid w:val="00F15DA4"/>
    <w:rsid w:val="00F55EB2"/>
    <w:rsid w:val="00F56737"/>
    <w:rsid w:val="5862A439"/>
    <w:rsid w:val="7D8CF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59A9"/>
  <w15:chartTrackingRefBased/>
  <w15:docId w15:val="{266715FF-DC07-4768-8F04-E6D99859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2E"/>
    <w:pPr>
      <w:suppressAutoHyphens/>
      <w:spacing w:after="0" w:line="240" w:lineRule="auto"/>
    </w:pPr>
    <w:rPr>
      <w:rFonts w:ascii="Times New Roman" w:eastAsia="Times New Roman" w:hAnsi="Times New Roman" w:cs="Times New Roman"/>
      <w:szCs w:val="20"/>
      <w:lang w:eastAsia="ar-SA"/>
    </w:rPr>
  </w:style>
  <w:style w:type="paragraph" w:styleId="Heading1">
    <w:name w:val="heading 1"/>
    <w:basedOn w:val="Normal"/>
    <w:next w:val="Normal"/>
    <w:link w:val="Heading1Char"/>
    <w:qFormat/>
    <w:rsid w:val="0098562E"/>
    <w:pPr>
      <w:keepNext/>
      <w:numPr>
        <w:numId w:val="4"/>
      </w:numPr>
      <w:jc w:val="center"/>
      <w:outlineLvl w:val="0"/>
    </w:pPr>
    <w:rPr>
      <w:b/>
      <w:sz w:val="28"/>
    </w:rPr>
  </w:style>
  <w:style w:type="paragraph" w:styleId="Heading3">
    <w:name w:val="heading 3"/>
    <w:basedOn w:val="Normal"/>
    <w:next w:val="Normal"/>
    <w:link w:val="Heading3Char"/>
    <w:qFormat/>
    <w:rsid w:val="0098562E"/>
    <w:pPr>
      <w:keepNext/>
      <w:numPr>
        <w:ilvl w:val="2"/>
        <w:numId w:val="4"/>
      </w:numPr>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
    <w:name w:val="Garamond"/>
    <w:basedOn w:val="Normal"/>
    <w:link w:val="GaramondChar"/>
    <w:qFormat/>
    <w:rsid w:val="00350EF0"/>
  </w:style>
  <w:style w:type="character" w:customStyle="1" w:styleId="GaramondChar">
    <w:name w:val="Garamond Char"/>
    <w:basedOn w:val="DefaultParagraphFont"/>
    <w:link w:val="Garamond"/>
    <w:rsid w:val="00350EF0"/>
    <w:rPr>
      <w:rFonts w:ascii="Garamond" w:hAnsi="Garamond"/>
      <w:sz w:val="24"/>
    </w:rPr>
  </w:style>
  <w:style w:type="character" w:customStyle="1" w:styleId="Heading1Char">
    <w:name w:val="Heading 1 Char"/>
    <w:basedOn w:val="DefaultParagraphFont"/>
    <w:link w:val="Heading1"/>
    <w:rsid w:val="0098562E"/>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98562E"/>
    <w:rPr>
      <w:rFonts w:ascii="Times New Roman" w:eastAsia="Times New Roman" w:hAnsi="Times New Roman" w:cs="Times New Roman"/>
      <w:b/>
      <w:szCs w:val="24"/>
      <w:lang w:eastAsia="ar-SA"/>
    </w:rPr>
  </w:style>
  <w:style w:type="character" w:styleId="Hyperlink">
    <w:name w:val="Hyperlink"/>
    <w:basedOn w:val="DefaultParagraphFont"/>
    <w:uiPriority w:val="99"/>
    <w:unhideWhenUsed/>
    <w:rsid w:val="008C4D5F"/>
    <w:rPr>
      <w:color w:val="0563C1" w:themeColor="hyperlink"/>
      <w:u w:val="single"/>
    </w:rPr>
  </w:style>
  <w:style w:type="character" w:styleId="UnresolvedMention">
    <w:name w:val="Unresolved Mention"/>
    <w:basedOn w:val="DefaultParagraphFont"/>
    <w:uiPriority w:val="99"/>
    <w:semiHidden/>
    <w:unhideWhenUsed/>
    <w:rsid w:val="008C4D5F"/>
    <w:rPr>
      <w:color w:val="605E5C"/>
      <w:shd w:val="clear" w:color="auto" w:fill="E1DFDD"/>
    </w:rPr>
  </w:style>
  <w:style w:type="paragraph" w:styleId="ListParagraph">
    <w:name w:val="List Paragraph"/>
    <w:basedOn w:val="Normal"/>
    <w:uiPriority w:val="34"/>
    <w:qFormat/>
    <w:rsid w:val="000120CC"/>
    <w:pPr>
      <w:ind w:left="720"/>
      <w:contextualSpacing/>
    </w:pPr>
  </w:style>
  <w:style w:type="character" w:styleId="Strong">
    <w:name w:val="Strong"/>
    <w:basedOn w:val="DefaultParagraphFont"/>
    <w:uiPriority w:val="22"/>
    <w:qFormat/>
    <w:rsid w:val="000B4143"/>
    <w:rPr>
      <w:b/>
      <w:bCs/>
    </w:rPr>
  </w:style>
  <w:style w:type="paragraph" w:styleId="NormalWeb">
    <w:name w:val="Normal (Web)"/>
    <w:basedOn w:val="Normal"/>
    <w:uiPriority w:val="99"/>
    <w:unhideWhenUsed/>
    <w:rsid w:val="000B4143"/>
    <w:pPr>
      <w:suppressAutoHyphens w:val="0"/>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3917">
      <w:bodyDiv w:val="1"/>
      <w:marLeft w:val="0"/>
      <w:marRight w:val="0"/>
      <w:marTop w:val="0"/>
      <w:marBottom w:val="0"/>
      <w:divBdr>
        <w:top w:val="none" w:sz="0" w:space="0" w:color="auto"/>
        <w:left w:val="none" w:sz="0" w:space="0" w:color="auto"/>
        <w:bottom w:val="none" w:sz="0" w:space="0" w:color="auto"/>
        <w:right w:val="none" w:sz="0" w:space="0" w:color="auto"/>
      </w:divBdr>
      <w:divsChild>
        <w:div w:id="2006858015">
          <w:marLeft w:val="0"/>
          <w:marRight w:val="0"/>
          <w:marTop w:val="0"/>
          <w:marBottom w:val="0"/>
          <w:divBdr>
            <w:top w:val="none" w:sz="0" w:space="0" w:color="auto"/>
            <w:left w:val="none" w:sz="0" w:space="0" w:color="auto"/>
            <w:bottom w:val="none" w:sz="0" w:space="0" w:color="auto"/>
            <w:right w:val="none" w:sz="0" w:space="0" w:color="auto"/>
          </w:divBdr>
        </w:div>
      </w:divsChild>
    </w:div>
    <w:div w:id="333192774">
      <w:bodyDiv w:val="1"/>
      <w:marLeft w:val="0"/>
      <w:marRight w:val="0"/>
      <w:marTop w:val="0"/>
      <w:marBottom w:val="0"/>
      <w:divBdr>
        <w:top w:val="none" w:sz="0" w:space="0" w:color="auto"/>
        <w:left w:val="none" w:sz="0" w:space="0" w:color="auto"/>
        <w:bottom w:val="none" w:sz="0" w:space="0" w:color="auto"/>
        <w:right w:val="none" w:sz="0" w:space="0" w:color="auto"/>
      </w:divBdr>
      <w:divsChild>
        <w:div w:id="1546023864">
          <w:marLeft w:val="0"/>
          <w:marRight w:val="0"/>
          <w:marTop w:val="0"/>
          <w:marBottom w:val="0"/>
          <w:divBdr>
            <w:top w:val="none" w:sz="0" w:space="0" w:color="auto"/>
            <w:left w:val="none" w:sz="0" w:space="0" w:color="auto"/>
            <w:bottom w:val="none" w:sz="0" w:space="0" w:color="auto"/>
            <w:right w:val="none" w:sz="0" w:space="0" w:color="auto"/>
          </w:divBdr>
        </w:div>
      </w:divsChild>
    </w:div>
    <w:div w:id="1001011847">
      <w:bodyDiv w:val="1"/>
      <w:marLeft w:val="0"/>
      <w:marRight w:val="0"/>
      <w:marTop w:val="0"/>
      <w:marBottom w:val="0"/>
      <w:divBdr>
        <w:top w:val="none" w:sz="0" w:space="0" w:color="auto"/>
        <w:left w:val="none" w:sz="0" w:space="0" w:color="auto"/>
        <w:bottom w:val="none" w:sz="0" w:space="0" w:color="auto"/>
        <w:right w:val="none" w:sz="0" w:space="0" w:color="auto"/>
      </w:divBdr>
      <w:divsChild>
        <w:div w:id="927688559">
          <w:marLeft w:val="0"/>
          <w:marRight w:val="0"/>
          <w:marTop w:val="0"/>
          <w:marBottom w:val="0"/>
          <w:divBdr>
            <w:top w:val="none" w:sz="0" w:space="0" w:color="auto"/>
            <w:left w:val="none" w:sz="0" w:space="0" w:color="auto"/>
            <w:bottom w:val="none" w:sz="0" w:space="0" w:color="auto"/>
            <w:right w:val="none" w:sz="0" w:space="0" w:color="auto"/>
          </w:divBdr>
        </w:div>
      </w:divsChild>
    </w:div>
    <w:div w:id="1421293790">
      <w:bodyDiv w:val="1"/>
      <w:marLeft w:val="0"/>
      <w:marRight w:val="0"/>
      <w:marTop w:val="0"/>
      <w:marBottom w:val="0"/>
      <w:divBdr>
        <w:top w:val="none" w:sz="0" w:space="0" w:color="auto"/>
        <w:left w:val="none" w:sz="0" w:space="0" w:color="auto"/>
        <w:bottom w:val="none" w:sz="0" w:space="0" w:color="auto"/>
        <w:right w:val="none" w:sz="0" w:space="0" w:color="auto"/>
      </w:divBdr>
      <w:divsChild>
        <w:div w:id="481850795">
          <w:marLeft w:val="0"/>
          <w:marRight w:val="0"/>
          <w:marTop w:val="0"/>
          <w:marBottom w:val="0"/>
          <w:divBdr>
            <w:top w:val="none" w:sz="0" w:space="0" w:color="auto"/>
            <w:left w:val="none" w:sz="0" w:space="0" w:color="auto"/>
            <w:bottom w:val="none" w:sz="0" w:space="0" w:color="auto"/>
            <w:right w:val="none" w:sz="0" w:space="0" w:color="auto"/>
          </w:divBdr>
        </w:div>
      </w:divsChild>
    </w:div>
    <w:div w:id="1495535293">
      <w:bodyDiv w:val="1"/>
      <w:marLeft w:val="0"/>
      <w:marRight w:val="0"/>
      <w:marTop w:val="0"/>
      <w:marBottom w:val="0"/>
      <w:divBdr>
        <w:top w:val="none" w:sz="0" w:space="0" w:color="auto"/>
        <w:left w:val="none" w:sz="0" w:space="0" w:color="auto"/>
        <w:bottom w:val="none" w:sz="0" w:space="0" w:color="auto"/>
        <w:right w:val="none" w:sz="0" w:space="0" w:color="auto"/>
      </w:divBdr>
      <w:divsChild>
        <w:div w:id="1921714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nnetts.bonitas.org.uk" TargetMode="External"/><Relationship Id="rId3" Type="http://schemas.openxmlformats.org/officeDocument/2006/relationships/styles" Target="styles.xml"/><Relationship Id="rId7" Type="http://schemas.openxmlformats.org/officeDocument/2006/relationships/hyperlink" Target="mailto:secretary@jennetts.bonita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515F9-DD72-4865-87FD-68B00FB5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Vicki Watts</cp:lastModifiedBy>
  <cp:revision>2</cp:revision>
  <dcterms:created xsi:type="dcterms:W3CDTF">2026-04-14T14:36:00Z</dcterms:created>
  <dcterms:modified xsi:type="dcterms:W3CDTF">2026-04-14T14:36:00Z</dcterms:modified>
</cp:coreProperties>
</file>