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46" w:type="dxa"/>
        <w:tblLook w:val="04A0" w:firstRow="1" w:lastRow="0" w:firstColumn="1" w:lastColumn="0" w:noHBand="0" w:noVBand="1"/>
      </w:tblPr>
      <w:tblGrid>
        <w:gridCol w:w="2292"/>
        <w:gridCol w:w="243"/>
        <w:gridCol w:w="370"/>
        <w:gridCol w:w="73"/>
        <w:gridCol w:w="1162"/>
        <w:gridCol w:w="3276"/>
        <w:gridCol w:w="1084"/>
        <w:gridCol w:w="692"/>
        <w:gridCol w:w="301"/>
        <w:gridCol w:w="567"/>
        <w:gridCol w:w="5328"/>
        <w:gridCol w:w="58"/>
      </w:tblGrid>
      <w:tr w:rsidR="0037484C" w:rsidRPr="00EE2955" w14:paraId="229874BA" w14:textId="77777777" w:rsidTr="005C761F">
        <w:trPr>
          <w:gridAfter w:val="1"/>
          <w:wAfter w:w="58" w:type="dxa"/>
          <w:trHeight w:val="423"/>
        </w:trPr>
        <w:tc>
          <w:tcPr>
            <w:tcW w:w="2978" w:type="dxa"/>
            <w:gridSpan w:val="4"/>
          </w:tcPr>
          <w:p w14:paraId="6CDD1945" w14:textId="60706883" w:rsidR="0037484C" w:rsidRPr="00EE2955" w:rsidRDefault="0037484C" w:rsidP="0014567B">
            <w:pPr>
              <w:tabs>
                <w:tab w:val="left" w:pos="4395"/>
              </w:tabs>
              <w:rPr>
                <w:rFonts w:ascii="Garamond" w:hAnsi="Garamond" w:cs="Calibri"/>
                <w:b/>
                <w:bCs/>
                <w:sz w:val="16"/>
              </w:rPr>
            </w:pPr>
            <w:r w:rsidRPr="00EE2955">
              <w:rPr>
                <w:rFonts w:ascii="Garamond" w:hAnsi="Garamond" w:cs="Calibri"/>
                <w:b/>
                <w:bCs/>
              </w:rPr>
              <w:t xml:space="preserve">Year Group - </w:t>
            </w:r>
            <w:r w:rsidR="00F9756B" w:rsidRPr="00EE2955">
              <w:rPr>
                <w:rFonts w:ascii="Garamond" w:hAnsi="Garamond" w:cs="Calibri"/>
                <w:b/>
                <w:bCs/>
              </w:rPr>
              <w:t>4</w:t>
            </w:r>
          </w:p>
        </w:tc>
        <w:tc>
          <w:tcPr>
            <w:tcW w:w="4438" w:type="dxa"/>
            <w:gridSpan w:val="2"/>
          </w:tcPr>
          <w:p w14:paraId="791F526A" w14:textId="6626EB59" w:rsidR="0037484C" w:rsidRPr="00EE2955" w:rsidRDefault="0037484C" w:rsidP="0014567B">
            <w:pPr>
              <w:tabs>
                <w:tab w:val="left" w:pos="4395"/>
              </w:tabs>
              <w:rPr>
                <w:rFonts w:ascii="Garamond" w:hAnsi="Garamond" w:cs="Calibri"/>
                <w:b/>
                <w:bCs/>
                <w:sz w:val="16"/>
              </w:rPr>
            </w:pPr>
            <w:r w:rsidRPr="00EE2955">
              <w:rPr>
                <w:rFonts w:ascii="Garamond" w:hAnsi="Garamond" w:cs="Calibri"/>
                <w:b/>
                <w:bCs/>
              </w:rPr>
              <w:t>Term</w:t>
            </w:r>
            <w:r w:rsidRPr="00EE2955">
              <w:rPr>
                <w:rFonts w:ascii="Garamond" w:hAnsi="Garamond" w:cs="Calibri"/>
                <w:b/>
                <w:bCs/>
                <w:sz w:val="16"/>
              </w:rPr>
              <w:t xml:space="preserve"> – </w:t>
            </w:r>
            <w:r w:rsidR="005E2400" w:rsidRPr="00EE2955">
              <w:rPr>
                <w:rFonts w:ascii="Garamond" w:hAnsi="Garamond" w:cs="Calibri"/>
                <w:b/>
                <w:bCs/>
              </w:rPr>
              <w:t>Autumn 1</w:t>
            </w:r>
          </w:p>
        </w:tc>
        <w:tc>
          <w:tcPr>
            <w:tcW w:w="7972" w:type="dxa"/>
            <w:gridSpan w:val="5"/>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RPr="00EE2955" w14:paraId="23F6DEA6"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41A9B181" w14:textId="77777777" w:rsidR="0037484C" w:rsidRPr="00EE2955" w:rsidRDefault="0037484C" w:rsidP="00B55A90">
                  <w:pPr>
                    <w:tabs>
                      <w:tab w:val="left" w:pos="4395"/>
                    </w:tabs>
                    <w:spacing w:after="0"/>
                    <w:rPr>
                      <w:rFonts w:ascii="Garamond" w:hAnsi="Garamond" w:cs="Calibri"/>
                      <w:b/>
                      <w:sz w:val="16"/>
                    </w:rPr>
                  </w:pPr>
                  <w:r w:rsidRPr="00EE2955">
                    <w:rPr>
                      <w:rFonts w:ascii="Garamond" w:hAnsi="Garamond" w:cs="Calibri"/>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0B8B97" w14:textId="77777777" w:rsidR="0037484C" w:rsidRPr="00EE2955" w:rsidRDefault="0037484C" w:rsidP="00B55A90">
                  <w:pPr>
                    <w:tabs>
                      <w:tab w:val="left" w:pos="4395"/>
                    </w:tabs>
                    <w:spacing w:after="0"/>
                    <w:rPr>
                      <w:rFonts w:ascii="Garamond" w:hAnsi="Garamond" w:cs="Calibri"/>
                      <w:b/>
                      <w:sz w:val="16"/>
                    </w:rPr>
                  </w:pPr>
                  <w:r w:rsidRPr="00EE2955">
                    <w:rPr>
                      <w:rFonts w:ascii="Garamond" w:hAnsi="Garamond" w:cs="Calibri"/>
                      <w:b/>
                      <w:sz w:val="16"/>
                    </w:rPr>
                    <w:t xml:space="preserve">To help grow resourceful, resilient and reflective children who are equipped with the skills, knowledge and tenacity empower themselves, their learning throughout their lives. </w:t>
                  </w:r>
                </w:p>
              </w:tc>
            </w:tr>
            <w:tr w:rsidR="0037484C" w:rsidRPr="00EE2955" w14:paraId="7C2C12E0"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50C84206" w14:textId="77777777" w:rsidR="0037484C" w:rsidRPr="00EE2955" w:rsidRDefault="0037484C" w:rsidP="00B55A90">
                  <w:pPr>
                    <w:tabs>
                      <w:tab w:val="left" w:pos="4395"/>
                    </w:tabs>
                    <w:spacing w:after="0"/>
                    <w:rPr>
                      <w:rFonts w:ascii="Garamond" w:hAnsi="Garamond" w:cs="Calibri"/>
                      <w:b/>
                      <w:sz w:val="16"/>
                    </w:rPr>
                  </w:pPr>
                  <w:r w:rsidRPr="00EE2955">
                    <w:rPr>
                      <w:rFonts w:ascii="Garamond" w:hAnsi="Garamond" w:cs="Calibri"/>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99B11B" w14:textId="2394BB34" w:rsidR="0037484C" w:rsidRPr="00EE2955" w:rsidRDefault="0037484C" w:rsidP="00B55A90">
                  <w:pPr>
                    <w:tabs>
                      <w:tab w:val="left" w:pos="4395"/>
                    </w:tabs>
                    <w:spacing w:after="0"/>
                    <w:rPr>
                      <w:rFonts w:ascii="Garamond" w:hAnsi="Garamond" w:cs="Calibri"/>
                      <w:b/>
                      <w:sz w:val="16"/>
                    </w:rPr>
                  </w:pPr>
                  <w:r w:rsidRPr="00EE2955">
                    <w:rPr>
                      <w:rFonts w:ascii="Garamond" w:hAnsi="Garamond" w:cs="Calibri"/>
                      <w:b/>
                      <w:sz w:val="16"/>
                    </w:rPr>
                    <w:t xml:space="preserve">To inspire and enrich lives beyond current opportunities and </w:t>
                  </w:r>
                  <w:r w:rsidR="00FF0537" w:rsidRPr="00EE2955">
                    <w:rPr>
                      <w:rFonts w:ascii="Garamond" w:hAnsi="Garamond" w:cs="Calibri"/>
                      <w:b/>
                      <w:sz w:val="16"/>
                    </w:rPr>
                    <w:t>experiences in</w:t>
                  </w:r>
                  <w:r w:rsidRPr="00EE2955">
                    <w:rPr>
                      <w:rFonts w:ascii="Garamond" w:hAnsi="Garamond" w:cs="Calibri"/>
                      <w:b/>
                      <w:sz w:val="16"/>
                    </w:rPr>
                    <w:t xml:space="preserve"> order to open minds to the potential their future holds</w:t>
                  </w:r>
                </w:p>
              </w:tc>
            </w:tr>
            <w:tr w:rsidR="0037484C" w:rsidRPr="00EE2955" w14:paraId="5B0ED29C"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1DD12D0" w14:textId="77777777" w:rsidR="0037484C" w:rsidRPr="00EE2955" w:rsidRDefault="0037484C" w:rsidP="00B55A90">
                  <w:pPr>
                    <w:tabs>
                      <w:tab w:val="left" w:pos="4395"/>
                    </w:tabs>
                    <w:spacing w:after="0"/>
                    <w:rPr>
                      <w:rFonts w:ascii="Garamond" w:hAnsi="Garamond" w:cs="Calibri"/>
                      <w:b/>
                      <w:sz w:val="16"/>
                    </w:rPr>
                  </w:pPr>
                  <w:r w:rsidRPr="00EE2955">
                    <w:rPr>
                      <w:rFonts w:ascii="Garamond" w:hAnsi="Garamond" w:cs="Calibri"/>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277DB8" w14:textId="77777777" w:rsidR="0037484C" w:rsidRPr="00EE2955" w:rsidRDefault="0037484C" w:rsidP="00B55A90">
                  <w:pPr>
                    <w:tabs>
                      <w:tab w:val="left" w:pos="4395"/>
                    </w:tabs>
                    <w:spacing w:after="0"/>
                    <w:rPr>
                      <w:rFonts w:ascii="Garamond" w:hAnsi="Garamond" w:cs="Calibri"/>
                      <w:b/>
                      <w:sz w:val="16"/>
                    </w:rPr>
                  </w:pPr>
                  <w:r w:rsidRPr="00EE2955">
                    <w:rPr>
                      <w:rFonts w:ascii="Garamond" w:hAnsi="Garamond" w:cs="Calibri"/>
                      <w:b/>
                      <w:sz w:val="16"/>
                    </w:rPr>
                    <w:t>To be a multi-cultural, inclusive community of individuals loved by God who feel valued and involved where we create qualities of character to enable people to flourish.</w:t>
                  </w:r>
                </w:p>
              </w:tc>
            </w:tr>
            <w:tr w:rsidR="0037484C" w:rsidRPr="00EE2955" w14:paraId="006C47B5"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62B2918C" w14:textId="77777777" w:rsidR="0037484C" w:rsidRPr="00EE2955" w:rsidRDefault="0037484C" w:rsidP="00B55A90">
                  <w:pPr>
                    <w:tabs>
                      <w:tab w:val="left" w:pos="4395"/>
                    </w:tabs>
                    <w:spacing w:after="0"/>
                    <w:rPr>
                      <w:rFonts w:ascii="Garamond" w:hAnsi="Garamond" w:cs="Calibri"/>
                      <w:b/>
                      <w:sz w:val="16"/>
                    </w:rPr>
                  </w:pPr>
                  <w:r w:rsidRPr="00EE2955">
                    <w:rPr>
                      <w:rFonts w:ascii="Garamond" w:hAnsi="Garamond" w:cs="Calibri"/>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8690C2" w14:textId="77777777" w:rsidR="0037484C" w:rsidRPr="00EE2955" w:rsidRDefault="0037484C" w:rsidP="00B55A90">
                  <w:pPr>
                    <w:tabs>
                      <w:tab w:val="left" w:pos="4395"/>
                    </w:tabs>
                    <w:spacing w:after="0"/>
                    <w:rPr>
                      <w:rFonts w:ascii="Garamond" w:hAnsi="Garamond" w:cs="Calibri"/>
                      <w:b/>
                      <w:sz w:val="16"/>
                    </w:rPr>
                  </w:pPr>
                  <w:r w:rsidRPr="00EE2955">
                    <w:rPr>
                      <w:rFonts w:ascii="Garamond" w:hAnsi="Garamond" w:cs="Calibri"/>
                      <w:b/>
                      <w:sz w:val="16"/>
                    </w:rPr>
                    <w:t>That children might know how much that they are loved and valued by so that they might show dignity and respect for themselves and others by carefully and safely thinking through their actions.</w:t>
                  </w:r>
                </w:p>
              </w:tc>
            </w:tr>
          </w:tbl>
          <w:p w14:paraId="5507AD84" w14:textId="77777777" w:rsidR="0037484C" w:rsidRPr="00EE2955" w:rsidRDefault="0037484C" w:rsidP="0014567B">
            <w:pPr>
              <w:tabs>
                <w:tab w:val="left" w:pos="4395"/>
              </w:tabs>
              <w:rPr>
                <w:rFonts w:ascii="Garamond" w:hAnsi="Garamond" w:cs="Calibri"/>
                <w:b/>
                <w:bCs/>
              </w:rPr>
            </w:pPr>
          </w:p>
        </w:tc>
      </w:tr>
      <w:tr w:rsidR="00F45EBB" w:rsidRPr="00EE2955" w14:paraId="6D7242F8" w14:textId="77777777" w:rsidTr="005C761F">
        <w:trPr>
          <w:gridAfter w:val="1"/>
          <w:wAfter w:w="58" w:type="dxa"/>
          <w:trHeight w:val="423"/>
        </w:trPr>
        <w:tc>
          <w:tcPr>
            <w:tcW w:w="2905" w:type="dxa"/>
            <w:gridSpan w:val="3"/>
            <w:tcBorders>
              <w:right w:val="nil"/>
            </w:tcBorders>
          </w:tcPr>
          <w:p w14:paraId="4DC2C55B" w14:textId="77777777" w:rsidR="00F45EBB" w:rsidRPr="00EE2955" w:rsidRDefault="00F45EBB" w:rsidP="0014567B">
            <w:pPr>
              <w:tabs>
                <w:tab w:val="left" w:pos="4395"/>
              </w:tabs>
              <w:rPr>
                <w:rFonts w:ascii="Garamond" w:hAnsi="Garamond" w:cs="Calibri"/>
                <w:b/>
              </w:rPr>
            </w:pPr>
            <w:r w:rsidRPr="00EE2955">
              <w:rPr>
                <w:rFonts w:ascii="Garamond" w:hAnsi="Garamond" w:cs="Calibri"/>
                <w:b/>
              </w:rPr>
              <w:t xml:space="preserve">Name of Unit Overview – </w:t>
            </w:r>
          </w:p>
          <w:p w14:paraId="2BF3EDFC" w14:textId="77777777" w:rsidR="00F45EBB" w:rsidRPr="00EE2955" w:rsidRDefault="00F45EBB" w:rsidP="0014567B">
            <w:pPr>
              <w:tabs>
                <w:tab w:val="left" w:pos="4395"/>
              </w:tabs>
              <w:rPr>
                <w:rFonts w:ascii="Garamond" w:hAnsi="Garamond" w:cs="Calibri"/>
                <w:b/>
                <w:sz w:val="32"/>
                <w:szCs w:val="32"/>
              </w:rPr>
            </w:pPr>
          </w:p>
          <w:p w14:paraId="7EEBAE17" w14:textId="32CC91FF" w:rsidR="00F45EBB" w:rsidRPr="00EE2955" w:rsidRDefault="00047383" w:rsidP="00F45EBB">
            <w:pPr>
              <w:tabs>
                <w:tab w:val="left" w:pos="4395"/>
              </w:tabs>
              <w:jc w:val="center"/>
              <w:rPr>
                <w:rFonts w:ascii="Garamond" w:hAnsi="Garamond" w:cs="Calibri"/>
                <w:b/>
                <w:sz w:val="52"/>
                <w:szCs w:val="52"/>
              </w:rPr>
            </w:pPr>
            <w:r w:rsidRPr="00EE2955">
              <w:rPr>
                <w:rFonts w:ascii="Garamond" w:hAnsi="Garamond" w:cs="Calibri"/>
                <w:b/>
                <w:sz w:val="52"/>
                <w:szCs w:val="52"/>
              </w:rPr>
              <w:t>Explorers</w:t>
            </w:r>
          </w:p>
        </w:tc>
        <w:tc>
          <w:tcPr>
            <w:tcW w:w="4511" w:type="dxa"/>
            <w:gridSpan w:val="3"/>
            <w:tcBorders>
              <w:left w:val="nil"/>
            </w:tcBorders>
          </w:tcPr>
          <w:p w14:paraId="3957226A" w14:textId="5A834BA9" w:rsidR="00F45EBB" w:rsidRPr="00EE2955" w:rsidRDefault="005E2400" w:rsidP="004E4E40">
            <w:pPr>
              <w:tabs>
                <w:tab w:val="left" w:pos="4395"/>
              </w:tabs>
              <w:jc w:val="center"/>
              <w:rPr>
                <w:rFonts w:ascii="Garamond" w:hAnsi="Garamond" w:cs="Calibri"/>
                <w:b/>
              </w:rPr>
            </w:pPr>
            <w:r w:rsidRPr="00EE2955">
              <w:rPr>
                <w:rFonts w:ascii="Garamond" w:hAnsi="Garamond" w:cs="Calibri"/>
                <w:b/>
                <w:noProof/>
              </w:rPr>
              <w:drawing>
                <wp:inline distT="0" distB="0" distL="0" distR="0" wp14:anchorId="79FA7140" wp14:editId="17D7A2CF">
                  <wp:extent cx="2724150" cy="1676400"/>
                  <wp:effectExtent l="0" t="0" r="0" b="0"/>
                  <wp:docPr id="1" name="Picture 1" descr="C:\Users\local_jvenediktou\INetCache\Content.MSO\DD320B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jvenediktou\INetCache\Content.MSO\DD320B3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tc>
        <w:tc>
          <w:tcPr>
            <w:tcW w:w="7972" w:type="dxa"/>
            <w:gridSpan w:val="5"/>
            <w:vMerge/>
          </w:tcPr>
          <w:p w14:paraId="5ED00590" w14:textId="77777777" w:rsidR="00F45EBB" w:rsidRPr="00EE2955" w:rsidRDefault="00F45EBB" w:rsidP="0014567B">
            <w:pPr>
              <w:tabs>
                <w:tab w:val="left" w:pos="4395"/>
              </w:tabs>
              <w:rPr>
                <w:rFonts w:ascii="Garamond" w:hAnsi="Garamond" w:cs="Calibri"/>
                <w:b/>
                <w:bCs/>
              </w:rPr>
            </w:pPr>
          </w:p>
        </w:tc>
      </w:tr>
      <w:tr w:rsidR="00B55A90" w:rsidRPr="00EE2955" w14:paraId="441AC993" w14:textId="77777777" w:rsidTr="005C761F">
        <w:trPr>
          <w:gridAfter w:val="1"/>
          <w:wAfter w:w="58" w:type="dxa"/>
          <w:trHeight w:val="1993"/>
        </w:trPr>
        <w:tc>
          <w:tcPr>
            <w:tcW w:w="15388" w:type="dxa"/>
            <w:gridSpan w:val="11"/>
          </w:tcPr>
          <w:p w14:paraId="1ED024DC" w14:textId="77777777" w:rsidR="005E2400" w:rsidRPr="00EE2955" w:rsidRDefault="005E2400" w:rsidP="0014567B">
            <w:pPr>
              <w:rPr>
                <w:rFonts w:ascii="Garamond" w:hAnsi="Garamond" w:cs="Calibri"/>
                <w:b/>
              </w:rPr>
            </w:pPr>
          </w:p>
          <w:p w14:paraId="5380263E" w14:textId="391968A4" w:rsidR="00B55A90" w:rsidRPr="00EE2955" w:rsidRDefault="00B55A90" w:rsidP="0014567B">
            <w:pPr>
              <w:rPr>
                <w:rFonts w:ascii="Garamond" w:hAnsi="Garamond" w:cs="Calibri"/>
                <w:b/>
              </w:rPr>
            </w:pPr>
            <w:r w:rsidRPr="00EE2955">
              <w:rPr>
                <w:rFonts w:ascii="Garamond" w:hAnsi="Garamond" w:cs="Calibri"/>
                <w:b/>
              </w:rPr>
              <w:t>Context</w:t>
            </w:r>
            <w:r w:rsidR="00C4277E" w:rsidRPr="00EE2955">
              <w:rPr>
                <w:rFonts w:ascii="Garamond" w:hAnsi="Garamond" w:cs="Calibri"/>
                <w:b/>
              </w:rPr>
              <w:t xml:space="preserve">, </w:t>
            </w:r>
            <w:r w:rsidRPr="00EE2955">
              <w:rPr>
                <w:rFonts w:ascii="Garamond" w:hAnsi="Garamond" w:cs="Calibri"/>
                <w:b/>
              </w:rPr>
              <w:t>Big Questions and Wider World impact</w:t>
            </w:r>
          </w:p>
          <w:p w14:paraId="383C4E91" w14:textId="0D98B8A3" w:rsidR="00B55A90" w:rsidRPr="00EE2955" w:rsidRDefault="00B70E86" w:rsidP="001347B2">
            <w:pPr>
              <w:pStyle w:val="ListParagraph"/>
              <w:numPr>
                <w:ilvl w:val="0"/>
                <w:numId w:val="12"/>
              </w:numPr>
              <w:rPr>
                <w:rFonts w:ascii="Garamond" w:hAnsi="Garamond" w:cs="Calibri"/>
              </w:rPr>
            </w:pPr>
            <w:r w:rsidRPr="00EE2955">
              <w:rPr>
                <w:rFonts w:ascii="Garamond" w:hAnsi="Garamond" w:cs="Calibri"/>
              </w:rPr>
              <w:t>To immerse the children in quality text</w:t>
            </w:r>
            <w:r w:rsidR="005E2400" w:rsidRPr="00EE2955">
              <w:rPr>
                <w:rFonts w:ascii="Garamond" w:hAnsi="Garamond" w:cs="Calibri"/>
              </w:rPr>
              <w:t xml:space="preserve">s </w:t>
            </w:r>
            <w:r w:rsidR="00BB2325" w:rsidRPr="00EE2955">
              <w:rPr>
                <w:rFonts w:ascii="Garamond" w:hAnsi="Garamond" w:cs="Calibri"/>
              </w:rPr>
              <w:t>and inspire imagination and creativity</w:t>
            </w:r>
          </w:p>
          <w:p w14:paraId="3184F640" w14:textId="2560B9C8" w:rsidR="00BB2325" w:rsidRPr="00EE2955" w:rsidRDefault="005E2400" w:rsidP="001347B2">
            <w:pPr>
              <w:pStyle w:val="ListParagraph"/>
              <w:numPr>
                <w:ilvl w:val="0"/>
                <w:numId w:val="12"/>
              </w:numPr>
              <w:rPr>
                <w:rFonts w:ascii="Garamond" w:hAnsi="Garamond" w:cs="Calibri"/>
              </w:rPr>
            </w:pPr>
            <w:r w:rsidRPr="00EE2955">
              <w:rPr>
                <w:rFonts w:ascii="Garamond" w:hAnsi="Garamond" w:cs="Calibri"/>
              </w:rPr>
              <w:t>Are there places left to explore?</w:t>
            </w:r>
          </w:p>
          <w:p w14:paraId="6A2F6C31" w14:textId="60C5F8B2" w:rsidR="00BB2325" w:rsidRPr="00EE2955" w:rsidRDefault="005E2400" w:rsidP="001347B2">
            <w:pPr>
              <w:pStyle w:val="ListParagraph"/>
              <w:numPr>
                <w:ilvl w:val="0"/>
                <w:numId w:val="12"/>
              </w:numPr>
              <w:rPr>
                <w:rFonts w:ascii="Garamond" w:hAnsi="Garamond" w:cs="Calibri"/>
              </w:rPr>
            </w:pPr>
            <w:r w:rsidRPr="00EE2955">
              <w:rPr>
                <w:rFonts w:ascii="Garamond" w:hAnsi="Garamond" w:cs="Calibri"/>
              </w:rPr>
              <w:t>What was the impact of exploration?</w:t>
            </w:r>
          </w:p>
          <w:p w14:paraId="4543C14B" w14:textId="3BBEC1C0" w:rsidR="00BB2325" w:rsidRPr="00EE2955" w:rsidRDefault="005E2400" w:rsidP="001347B2">
            <w:pPr>
              <w:pStyle w:val="ListParagraph"/>
              <w:numPr>
                <w:ilvl w:val="0"/>
                <w:numId w:val="12"/>
              </w:numPr>
              <w:rPr>
                <w:rFonts w:ascii="Garamond" w:hAnsi="Garamond" w:cs="Calibri"/>
              </w:rPr>
            </w:pPr>
            <w:r w:rsidRPr="00EE2955">
              <w:rPr>
                <w:rFonts w:ascii="Garamond" w:hAnsi="Garamond" w:cs="Calibri"/>
              </w:rPr>
              <w:t>What drives people to explore?</w:t>
            </w:r>
          </w:p>
          <w:p w14:paraId="764805FE" w14:textId="0A879C1D" w:rsidR="00BB2325" w:rsidRPr="00EE2955" w:rsidRDefault="005E2400" w:rsidP="001347B2">
            <w:pPr>
              <w:pStyle w:val="ListParagraph"/>
              <w:numPr>
                <w:ilvl w:val="0"/>
                <w:numId w:val="12"/>
              </w:numPr>
              <w:rPr>
                <w:rFonts w:ascii="Garamond" w:hAnsi="Garamond" w:cs="Calibri"/>
              </w:rPr>
            </w:pPr>
            <w:r w:rsidRPr="00EE2955">
              <w:rPr>
                <w:rFonts w:ascii="Garamond" w:hAnsi="Garamond" w:cs="Calibri"/>
              </w:rPr>
              <w:t>Is there still a place for exploration in the 21</w:t>
            </w:r>
            <w:r w:rsidRPr="00EE2955">
              <w:rPr>
                <w:rFonts w:ascii="Garamond" w:hAnsi="Garamond" w:cs="Calibri"/>
                <w:vertAlign w:val="superscript"/>
              </w:rPr>
              <w:t>st</w:t>
            </w:r>
            <w:r w:rsidRPr="00EE2955">
              <w:rPr>
                <w:rFonts w:ascii="Garamond" w:hAnsi="Garamond" w:cs="Calibri"/>
              </w:rPr>
              <w:t xml:space="preserve"> Century?</w:t>
            </w:r>
          </w:p>
        </w:tc>
      </w:tr>
      <w:tr w:rsidR="00D5646B" w:rsidRPr="00EE2955" w14:paraId="59AEB48A" w14:textId="77777777" w:rsidTr="005C761F">
        <w:trPr>
          <w:gridAfter w:val="1"/>
          <w:wAfter w:w="58" w:type="dxa"/>
          <w:trHeight w:val="406"/>
        </w:trPr>
        <w:tc>
          <w:tcPr>
            <w:tcW w:w="15388" w:type="dxa"/>
            <w:gridSpan w:val="11"/>
            <w:shd w:val="clear" w:color="auto" w:fill="C5E0B3" w:themeFill="accent6" w:themeFillTint="66"/>
          </w:tcPr>
          <w:p w14:paraId="52B3E03F" w14:textId="77777777" w:rsidR="00D5646B" w:rsidRPr="00EE2955" w:rsidRDefault="00D5646B" w:rsidP="00D5646B">
            <w:pPr>
              <w:jc w:val="center"/>
              <w:rPr>
                <w:rFonts w:ascii="Garamond" w:hAnsi="Garamond" w:cs="Calibri"/>
                <w:b/>
              </w:rPr>
            </w:pPr>
            <w:r w:rsidRPr="00EE2955">
              <w:rPr>
                <w:rFonts w:ascii="Garamond" w:hAnsi="Garamond" w:cs="Calibri"/>
                <w:b/>
              </w:rPr>
              <w:t>Subject specific learning areas</w:t>
            </w:r>
          </w:p>
        </w:tc>
      </w:tr>
      <w:tr w:rsidR="00A60CFA" w:rsidRPr="00EE2955" w14:paraId="2B52EBCC" w14:textId="77777777" w:rsidTr="005C761F">
        <w:trPr>
          <w:gridAfter w:val="1"/>
          <w:wAfter w:w="58" w:type="dxa"/>
          <w:trHeight w:val="284"/>
        </w:trPr>
        <w:tc>
          <w:tcPr>
            <w:tcW w:w="10060" w:type="dxa"/>
            <w:gridSpan w:val="10"/>
            <w:shd w:val="clear" w:color="auto" w:fill="FF95F2"/>
          </w:tcPr>
          <w:p w14:paraId="1E51024E" w14:textId="77777777" w:rsidR="00A60CFA" w:rsidRPr="00EE2955" w:rsidRDefault="00A60CFA" w:rsidP="00D5646B">
            <w:pPr>
              <w:jc w:val="center"/>
              <w:rPr>
                <w:rFonts w:ascii="Garamond" w:hAnsi="Garamond" w:cs="Calibri"/>
                <w:b/>
              </w:rPr>
            </w:pPr>
            <w:r w:rsidRPr="00EE2955">
              <w:rPr>
                <w:rFonts w:ascii="Garamond" w:hAnsi="Garamond" w:cs="Calibri"/>
                <w:b/>
              </w:rPr>
              <w:t>Science</w:t>
            </w:r>
          </w:p>
        </w:tc>
        <w:tc>
          <w:tcPr>
            <w:tcW w:w="5328" w:type="dxa"/>
            <w:vMerge w:val="restart"/>
            <w:shd w:val="clear" w:color="auto" w:fill="FF95F2"/>
          </w:tcPr>
          <w:p w14:paraId="24D21A97" w14:textId="77777777" w:rsidR="00A60CFA" w:rsidRPr="00EE2955" w:rsidRDefault="00A60CFA" w:rsidP="00D5646B">
            <w:pPr>
              <w:jc w:val="center"/>
              <w:rPr>
                <w:rFonts w:ascii="Garamond" w:hAnsi="Garamond" w:cs="Calibri"/>
                <w:b/>
              </w:rPr>
            </w:pPr>
            <w:r w:rsidRPr="00EE2955">
              <w:rPr>
                <w:rFonts w:ascii="Garamond" w:hAnsi="Garamond" w:cs="Calibri"/>
                <w:b/>
              </w:rPr>
              <w:t xml:space="preserve">Suggested journey of the unit </w:t>
            </w:r>
          </w:p>
        </w:tc>
      </w:tr>
      <w:tr w:rsidR="00A60CFA" w:rsidRPr="00EE2955" w14:paraId="2BF91197" w14:textId="77777777" w:rsidTr="005C761F">
        <w:trPr>
          <w:gridAfter w:val="1"/>
          <w:wAfter w:w="58" w:type="dxa"/>
          <w:trHeight w:val="284"/>
        </w:trPr>
        <w:tc>
          <w:tcPr>
            <w:tcW w:w="2905" w:type="dxa"/>
            <w:gridSpan w:val="3"/>
            <w:shd w:val="clear" w:color="auto" w:fill="FFFFFF" w:themeFill="background1"/>
          </w:tcPr>
          <w:p w14:paraId="272CBBE4" w14:textId="77777777" w:rsidR="00A60CFA" w:rsidRPr="00EE2955" w:rsidRDefault="00A60CFA" w:rsidP="00D5646B">
            <w:pPr>
              <w:jc w:val="center"/>
              <w:rPr>
                <w:rFonts w:ascii="Garamond" w:hAnsi="Garamond" w:cs="Calibri"/>
                <w:b/>
              </w:rPr>
            </w:pPr>
            <w:r w:rsidRPr="00EE2955">
              <w:rPr>
                <w:rFonts w:ascii="Garamond" w:hAnsi="Garamond" w:cs="Calibri"/>
                <w:b/>
              </w:rPr>
              <w:t>Prior learning and where the objectives are revisited later in the year.</w:t>
            </w:r>
          </w:p>
        </w:tc>
        <w:tc>
          <w:tcPr>
            <w:tcW w:w="7155" w:type="dxa"/>
            <w:gridSpan w:val="7"/>
            <w:shd w:val="clear" w:color="auto" w:fill="FFFFFF" w:themeFill="background1"/>
          </w:tcPr>
          <w:p w14:paraId="7A30D7F1" w14:textId="77777777" w:rsidR="00A60CFA" w:rsidRPr="00EE2955" w:rsidRDefault="00A60CFA" w:rsidP="00300AB6">
            <w:pPr>
              <w:rPr>
                <w:rFonts w:ascii="Garamond" w:hAnsi="Garamond" w:cs="Calibri"/>
                <w:b/>
              </w:rPr>
            </w:pPr>
            <w:r w:rsidRPr="00EE2955">
              <w:rPr>
                <w:rFonts w:ascii="Garamond" w:hAnsi="Garamond" w:cs="Calibri"/>
                <w:b/>
                <w:color w:val="333333"/>
              </w:rPr>
              <w:t>Key year group learning</w:t>
            </w:r>
          </w:p>
        </w:tc>
        <w:tc>
          <w:tcPr>
            <w:tcW w:w="5328" w:type="dxa"/>
            <w:vMerge/>
            <w:shd w:val="clear" w:color="auto" w:fill="FFFFFF" w:themeFill="background1"/>
          </w:tcPr>
          <w:p w14:paraId="3ED928A5" w14:textId="77777777" w:rsidR="00A60CFA" w:rsidRPr="00EE2955" w:rsidRDefault="00A60CFA" w:rsidP="00D5646B">
            <w:pPr>
              <w:jc w:val="center"/>
              <w:rPr>
                <w:rFonts w:ascii="Garamond" w:hAnsi="Garamond" w:cs="Calibri"/>
                <w:b/>
              </w:rPr>
            </w:pPr>
          </w:p>
        </w:tc>
      </w:tr>
      <w:tr w:rsidR="003A15C6" w:rsidRPr="00EE2955" w14:paraId="72B98EB8" w14:textId="77777777" w:rsidTr="005C761F">
        <w:trPr>
          <w:gridAfter w:val="1"/>
          <w:wAfter w:w="58" w:type="dxa"/>
          <w:trHeight w:val="841"/>
        </w:trPr>
        <w:tc>
          <w:tcPr>
            <w:tcW w:w="2905" w:type="dxa"/>
            <w:gridSpan w:val="3"/>
            <w:shd w:val="clear" w:color="auto" w:fill="FFFFFF" w:themeFill="background1"/>
          </w:tcPr>
          <w:p w14:paraId="0D24AAEB" w14:textId="71F26D57" w:rsidR="003A15C6" w:rsidRPr="00EE2955" w:rsidRDefault="00974A9D" w:rsidP="00300AB6">
            <w:pPr>
              <w:rPr>
                <w:rFonts w:ascii="Garamond" w:hAnsi="Garamond" w:cs="Calibri"/>
                <w:b/>
              </w:rPr>
            </w:pPr>
            <w:r w:rsidRPr="00EE2955">
              <w:rPr>
                <w:rFonts w:ascii="Garamond" w:hAnsi="Garamond" w:cs="Calibri"/>
                <w:b/>
              </w:rPr>
              <w:t>Previous years</w:t>
            </w:r>
            <w:r w:rsidR="004E1C36" w:rsidRPr="00EE2955">
              <w:rPr>
                <w:rFonts w:ascii="Garamond" w:hAnsi="Garamond" w:cs="Calibri"/>
                <w:b/>
              </w:rPr>
              <w:t xml:space="preserve"> – KS1</w:t>
            </w:r>
          </w:p>
          <w:p w14:paraId="52BDC3C6" w14:textId="77777777" w:rsidR="00974A9D" w:rsidRPr="00EE2955" w:rsidRDefault="00974A9D" w:rsidP="00300AB6">
            <w:pPr>
              <w:rPr>
                <w:rFonts w:ascii="Garamond" w:hAnsi="Garamond" w:cs="Calibri"/>
                <w:b/>
              </w:rPr>
            </w:pPr>
          </w:p>
          <w:p w14:paraId="586F0ACB" w14:textId="77777777" w:rsidR="003A15C6" w:rsidRPr="00EE2955" w:rsidRDefault="003A15C6" w:rsidP="00D5646B">
            <w:pPr>
              <w:rPr>
                <w:rFonts w:ascii="Garamond" w:hAnsi="Garamond" w:cs="Calibri"/>
                <w:b/>
              </w:rPr>
            </w:pPr>
          </w:p>
          <w:p w14:paraId="36FE01E3" w14:textId="6DF01DFE" w:rsidR="008F75D0" w:rsidRPr="00EE2955" w:rsidRDefault="008F75D0" w:rsidP="005E2400">
            <w:pPr>
              <w:rPr>
                <w:rFonts w:ascii="Garamond" w:hAnsi="Garamond" w:cs="Calibri"/>
              </w:rPr>
            </w:pPr>
          </w:p>
        </w:tc>
        <w:tc>
          <w:tcPr>
            <w:tcW w:w="7155" w:type="dxa"/>
            <w:gridSpan w:val="7"/>
          </w:tcPr>
          <w:p w14:paraId="499B29C5" w14:textId="77777777" w:rsidR="003A15C6" w:rsidRPr="00EE2955" w:rsidRDefault="003A15C6" w:rsidP="00D5646B">
            <w:pPr>
              <w:pStyle w:val="ListParagraph"/>
              <w:rPr>
                <w:rFonts w:ascii="Garamond" w:hAnsi="Garamond" w:cs="Calibri"/>
              </w:rPr>
            </w:pPr>
            <w:r w:rsidRPr="00EE2955">
              <w:rPr>
                <w:rFonts w:ascii="Garamond" w:hAnsi="Garamond" w:cs="Calibri"/>
                <w:b/>
              </w:rPr>
              <w:t>Can we ….?</w:t>
            </w:r>
          </w:p>
          <w:p w14:paraId="609E4F45" w14:textId="77777777" w:rsidR="001566C1" w:rsidRPr="00EE2955" w:rsidRDefault="001566C1" w:rsidP="001566C1">
            <w:pPr>
              <w:rPr>
                <w:rFonts w:ascii="Garamond" w:hAnsi="Garamond" w:cs="Calibri"/>
                <w:color w:val="333333"/>
              </w:rPr>
            </w:pPr>
          </w:p>
          <w:p w14:paraId="1F999541" w14:textId="77777777" w:rsidR="005E2400" w:rsidRPr="00EE2955" w:rsidRDefault="005E2400" w:rsidP="00F45EBB">
            <w:pPr>
              <w:pStyle w:val="ListParagraph"/>
              <w:numPr>
                <w:ilvl w:val="0"/>
                <w:numId w:val="13"/>
              </w:numPr>
              <w:rPr>
                <w:rFonts w:ascii="Garamond" w:hAnsi="Garamond" w:cs="Calibri"/>
                <w:color w:val="000000" w:themeColor="text1"/>
              </w:rPr>
            </w:pPr>
            <w:r w:rsidRPr="00EE2955">
              <w:rPr>
                <w:rFonts w:ascii="Garamond" w:hAnsi="Garamond" w:cs="Calibri"/>
                <w:color w:val="000000" w:themeColor="text1"/>
              </w:rPr>
              <w:t>Explain the differences between solids, liquids and gases?</w:t>
            </w:r>
          </w:p>
          <w:p w14:paraId="46FE0EE2" w14:textId="77777777" w:rsidR="005E2400" w:rsidRPr="00EE2955" w:rsidRDefault="005E2400" w:rsidP="00F45EBB">
            <w:pPr>
              <w:pStyle w:val="ListParagraph"/>
              <w:numPr>
                <w:ilvl w:val="0"/>
                <w:numId w:val="13"/>
              </w:numPr>
              <w:rPr>
                <w:rFonts w:ascii="Garamond" w:hAnsi="Garamond" w:cs="Calibri"/>
                <w:color w:val="000000" w:themeColor="text1"/>
              </w:rPr>
            </w:pPr>
            <w:r w:rsidRPr="00EE2955">
              <w:rPr>
                <w:rFonts w:ascii="Garamond" w:hAnsi="Garamond" w:cs="Calibri"/>
                <w:color w:val="000000" w:themeColor="text1"/>
              </w:rPr>
              <w:t>Understand the properties of a gas</w:t>
            </w:r>
          </w:p>
          <w:p w14:paraId="2C376B71" w14:textId="77777777" w:rsidR="005E2400" w:rsidRPr="00EE2955" w:rsidRDefault="005E2400" w:rsidP="00F45EBB">
            <w:pPr>
              <w:pStyle w:val="ListParagraph"/>
              <w:numPr>
                <w:ilvl w:val="0"/>
                <w:numId w:val="13"/>
              </w:numPr>
              <w:rPr>
                <w:rFonts w:ascii="Garamond" w:hAnsi="Garamond" w:cs="Calibri"/>
                <w:color w:val="000000" w:themeColor="text1"/>
              </w:rPr>
            </w:pPr>
            <w:r w:rsidRPr="00EE2955">
              <w:rPr>
                <w:rFonts w:ascii="Garamond" w:hAnsi="Garamond" w:cs="Calibri"/>
                <w:color w:val="000000" w:themeColor="text1"/>
              </w:rPr>
              <w:t>Understand the properties of a solid</w:t>
            </w:r>
          </w:p>
          <w:p w14:paraId="534B4744" w14:textId="77777777" w:rsidR="005E2400" w:rsidRPr="00EE2955" w:rsidRDefault="005E2400" w:rsidP="00F45EBB">
            <w:pPr>
              <w:pStyle w:val="ListParagraph"/>
              <w:numPr>
                <w:ilvl w:val="0"/>
                <w:numId w:val="13"/>
              </w:numPr>
              <w:rPr>
                <w:rFonts w:ascii="Garamond" w:hAnsi="Garamond" w:cs="Calibri"/>
                <w:color w:val="000000" w:themeColor="text1"/>
              </w:rPr>
            </w:pPr>
            <w:r w:rsidRPr="00EE2955">
              <w:rPr>
                <w:rFonts w:ascii="Garamond" w:hAnsi="Garamond" w:cs="Calibri"/>
                <w:color w:val="000000" w:themeColor="text1"/>
              </w:rPr>
              <w:t>Understand the properties of a liquid</w:t>
            </w:r>
          </w:p>
          <w:p w14:paraId="59C3A5F2" w14:textId="77777777" w:rsidR="005E2400" w:rsidRPr="00EE2955" w:rsidRDefault="005E2400" w:rsidP="00F45EBB">
            <w:pPr>
              <w:pStyle w:val="ListParagraph"/>
              <w:numPr>
                <w:ilvl w:val="0"/>
                <w:numId w:val="13"/>
              </w:numPr>
              <w:rPr>
                <w:rFonts w:ascii="Garamond" w:hAnsi="Garamond" w:cs="Calibri"/>
                <w:color w:val="000000" w:themeColor="text1"/>
              </w:rPr>
            </w:pPr>
            <w:r w:rsidRPr="00EE2955">
              <w:rPr>
                <w:rFonts w:ascii="Garamond" w:hAnsi="Garamond" w:cs="Calibri"/>
                <w:color w:val="000000" w:themeColor="text1"/>
              </w:rPr>
              <w:t>Explain what causes a change in state</w:t>
            </w:r>
          </w:p>
          <w:p w14:paraId="7F40A468" w14:textId="77777777" w:rsidR="005E2400" w:rsidRPr="00EE2955" w:rsidRDefault="005E2400" w:rsidP="00F45EBB">
            <w:pPr>
              <w:pStyle w:val="ListParagraph"/>
              <w:numPr>
                <w:ilvl w:val="0"/>
                <w:numId w:val="13"/>
              </w:numPr>
              <w:rPr>
                <w:rFonts w:ascii="Garamond" w:hAnsi="Garamond" w:cs="Calibri"/>
                <w:color w:val="000000" w:themeColor="text1"/>
              </w:rPr>
            </w:pPr>
            <w:r w:rsidRPr="00EE2955">
              <w:rPr>
                <w:rFonts w:ascii="Garamond" w:hAnsi="Garamond" w:cs="Calibri"/>
                <w:color w:val="000000" w:themeColor="text1"/>
              </w:rPr>
              <w:t>Explain the unique property of water</w:t>
            </w:r>
          </w:p>
          <w:p w14:paraId="121304AE" w14:textId="2FBB8EFD" w:rsidR="00B70E86" w:rsidRPr="00EE2955" w:rsidRDefault="00B70E86" w:rsidP="005E2400">
            <w:pPr>
              <w:pStyle w:val="ListParagraph"/>
              <w:rPr>
                <w:rFonts w:ascii="Garamond" w:hAnsi="Garamond" w:cs="Calibri"/>
                <w:b/>
                <w:color w:val="333333"/>
              </w:rPr>
            </w:pPr>
            <w:r w:rsidRPr="00EE2955">
              <w:rPr>
                <w:rFonts w:ascii="Garamond" w:hAnsi="Garamond" w:cs="Calibri"/>
                <w:color w:val="333333"/>
              </w:rPr>
              <w:br/>
            </w:r>
          </w:p>
        </w:tc>
        <w:tc>
          <w:tcPr>
            <w:tcW w:w="5328" w:type="dxa"/>
            <w:vMerge w:val="restart"/>
          </w:tcPr>
          <w:p w14:paraId="472BDA4E" w14:textId="7862B56E" w:rsidR="00D917A0" w:rsidRPr="00EE2955" w:rsidRDefault="00D917A0" w:rsidP="000F5D3B">
            <w:pPr>
              <w:rPr>
                <w:rFonts w:ascii="Garamond" w:hAnsi="Garamond" w:cs="Calibri"/>
                <w:b/>
              </w:rPr>
            </w:pPr>
            <w:r w:rsidRPr="00EE2955">
              <w:rPr>
                <w:rFonts w:ascii="Garamond" w:hAnsi="Garamond" w:cs="Calibri"/>
                <w:b/>
              </w:rPr>
              <w:t xml:space="preserve">Week1 </w:t>
            </w:r>
          </w:p>
          <w:p w14:paraId="180AD657" w14:textId="77777777" w:rsidR="00497CDF" w:rsidRPr="00EE2955" w:rsidRDefault="00497CDF" w:rsidP="00497CDF">
            <w:pPr>
              <w:pStyle w:val="ListParagraph"/>
              <w:numPr>
                <w:ilvl w:val="0"/>
                <w:numId w:val="23"/>
              </w:numPr>
              <w:rPr>
                <w:rFonts w:ascii="Garamond" w:hAnsi="Garamond" w:cs="Calibri"/>
                <w:bCs/>
              </w:rPr>
            </w:pPr>
            <w:r w:rsidRPr="00EE2955">
              <w:rPr>
                <w:rFonts w:ascii="Garamond" w:hAnsi="Garamond" w:cs="Calibri"/>
                <w:bCs/>
              </w:rPr>
              <w:t xml:space="preserve">Literacy – Setting description based off of The Explorer </w:t>
            </w:r>
          </w:p>
          <w:p w14:paraId="24ACD7E0" w14:textId="549A9BAB" w:rsidR="00D917A0" w:rsidRPr="00EE2955" w:rsidRDefault="00946403" w:rsidP="00041448">
            <w:pPr>
              <w:pStyle w:val="ListParagraph"/>
              <w:numPr>
                <w:ilvl w:val="0"/>
                <w:numId w:val="23"/>
              </w:numPr>
              <w:rPr>
                <w:rFonts w:ascii="Garamond" w:hAnsi="Garamond" w:cs="Calibri"/>
              </w:rPr>
            </w:pPr>
            <w:r w:rsidRPr="00EE2955">
              <w:rPr>
                <w:rFonts w:ascii="Garamond" w:hAnsi="Garamond" w:cs="Calibri"/>
              </w:rPr>
              <w:t xml:space="preserve">PSHE – cultures and values lessons throughout week – children have been able to explore differences </w:t>
            </w:r>
          </w:p>
          <w:p w14:paraId="7EA73F07" w14:textId="739C1DB0" w:rsidR="003A15C6" w:rsidRPr="00EE2955" w:rsidRDefault="00B56293" w:rsidP="000F5D3B">
            <w:pPr>
              <w:rPr>
                <w:rFonts w:ascii="Garamond" w:hAnsi="Garamond" w:cs="Calibri"/>
                <w:b/>
              </w:rPr>
            </w:pPr>
            <w:r w:rsidRPr="00EE2955">
              <w:rPr>
                <w:rFonts w:ascii="Garamond" w:hAnsi="Garamond" w:cs="Calibri"/>
                <w:b/>
              </w:rPr>
              <w:t xml:space="preserve">Week </w:t>
            </w:r>
            <w:r w:rsidR="00D917A0" w:rsidRPr="00EE2955">
              <w:rPr>
                <w:rFonts w:ascii="Garamond" w:hAnsi="Garamond" w:cs="Calibri"/>
                <w:b/>
              </w:rPr>
              <w:t>2</w:t>
            </w:r>
          </w:p>
          <w:p w14:paraId="13CC19EA" w14:textId="77777777" w:rsidR="00497CDF" w:rsidRPr="00EE2955" w:rsidRDefault="00497CDF" w:rsidP="00497CDF">
            <w:pPr>
              <w:pStyle w:val="ListParagraph"/>
              <w:numPr>
                <w:ilvl w:val="0"/>
                <w:numId w:val="23"/>
              </w:numPr>
              <w:rPr>
                <w:rFonts w:ascii="Garamond" w:hAnsi="Garamond" w:cs="Calibri"/>
                <w:bCs/>
              </w:rPr>
            </w:pPr>
            <w:r w:rsidRPr="00EE2955">
              <w:rPr>
                <w:rFonts w:ascii="Garamond" w:hAnsi="Garamond" w:cs="Calibri"/>
                <w:bCs/>
              </w:rPr>
              <w:t xml:space="preserve">Literacy – Setting description based off of The Explorer </w:t>
            </w:r>
          </w:p>
          <w:p w14:paraId="74F1DF64" w14:textId="0650B3BF" w:rsidR="00946403" w:rsidRPr="00EE2955" w:rsidRDefault="00D917A0" w:rsidP="00041448">
            <w:pPr>
              <w:pStyle w:val="ListParagraph"/>
              <w:numPr>
                <w:ilvl w:val="0"/>
                <w:numId w:val="23"/>
              </w:numPr>
              <w:rPr>
                <w:rFonts w:ascii="Garamond" w:hAnsi="Garamond" w:cs="Calibri"/>
                <w:b/>
              </w:rPr>
            </w:pPr>
            <w:r w:rsidRPr="00EE2955">
              <w:rPr>
                <w:rFonts w:ascii="Garamond" w:hAnsi="Garamond" w:cs="Calibri"/>
              </w:rPr>
              <w:t>Topic hook: scavenger h</w:t>
            </w:r>
            <w:r w:rsidR="00041448" w:rsidRPr="00EE2955">
              <w:rPr>
                <w:rFonts w:ascii="Garamond" w:hAnsi="Garamond" w:cs="Calibri"/>
              </w:rPr>
              <w:t>unt of facts about famous explorers</w:t>
            </w:r>
          </w:p>
          <w:p w14:paraId="610C4F4C" w14:textId="3C55AA21" w:rsidR="00041448" w:rsidRPr="00EE2955" w:rsidRDefault="00041448" w:rsidP="00041448">
            <w:pPr>
              <w:pStyle w:val="ListParagraph"/>
              <w:numPr>
                <w:ilvl w:val="0"/>
                <w:numId w:val="23"/>
              </w:numPr>
              <w:rPr>
                <w:rFonts w:ascii="Garamond" w:hAnsi="Garamond" w:cs="Calibri"/>
                <w:bCs/>
              </w:rPr>
            </w:pPr>
            <w:r w:rsidRPr="00EE2955">
              <w:rPr>
                <w:rFonts w:ascii="Garamond" w:hAnsi="Garamond" w:cs="Calibri"/>
                <w:bCs/>
              </w:rPr>
              <w:t>Art - Frozen North Landscape</w:t>
            </w:r>
          </w:p>
          <w:p w14:paraId="03395FD2" w14:textId="77777777" w:rsidR="00946403" w:rsidRPr="00EE2955" w:rsidRDefault="00946403" w:rsidP="00946403">
            <w:pPr>
              <w:rPr>
                <w:rFonts w:ascii="Garamond" w:hAnsi="Garamond" w:cs="Calibri"/>
                <w:b/>
              </w:rPr>
            </w:pPr>
          </w:p>
          <w:p w14:paraId="2C49E34F" w14:textId="2358F8A9" w:rsidR="00E241F5" w:rsidRPr="00EE2955" w:rsidRDefault="00C62805" w:rsidP="00041448">
            <w:pPr>
              <w:pStyle w:val="ListParagraph"/>
              <w:numPr>
                <w:ilvl w:val="0"/>
                <w:numId w:val="23"/>
              </w:numPr>
              <w:rPr>
                <w:rFonts w:ascii="Garamond" w:hAnsi="Garamond" w:cs="Calibri"/>
                <w:b/>
              </w:rPr>
            </w:pPr>
            <w:r w:rsidRPr="00EE2955">
              <w:rPr>
                <w:rFonts w:ascii="Garamond" w:hAnsi="Garamond" w:cs="Calibri"/>
                <w:b/>
              </w:rPr>
              <w:t xml:space="preserve"> </w:t>
            </w:r>
            <w:r w:rsidR="00E241F5" w:rsidRPr="00EE2955">
              <w:rPr>
                <w:rFonts w:ascii="Garamond" w:hAnsi="Garamond" w:cs="Calibri"/>
                <w:b/>
              </w:rPr>
              <w:t xml:space="preserve">Week </w:t>
            </w:r>
            <w:r w:rsidR="00D917A0" w:rsidRPr="00EE2955">
              <w:rPr>
                <w:rFonts w:ascii="Garamond" w:hAnsi="Garamond" w:cs="Calibri"/>
                <w:b/>
              </w:rPr>
              <w:t>3</w:t>
            </w:r>
          </w:p>
          <w:p w14:paraId="29A206A5" w14:textId="15E16672" w:rsidR="00E241F5" w:rsidRPr="00EE2955" w:rsidRDefault="00E241F5" w:rsidP="00041448">
            <w:pPr>
              <w:pStyle w:val="ListParagraph"/>
              <w:numPr>
                <w:ilvl w:val="0"/>
                <w:numId w:val="23"/>
              </w:numPr>
              <w:rPr>
                <w:rFonts w:ascii="Garamond" w:hAnsi="Garamond" w:cs="Calibri"/>
                <w:bCs/>
              </w:rPr>
            </w:pPr>
            <w:r w:rsidRPr="00EE2955">
              <w:rPr>
                <w:rFonts w:ascii="Garamond" w:hAnsi="Garamond" w:cs="Calibri"/>
                <w:bCs/>
              </w:rPr>
              <w:lastRenderedPageBreak/>
              <w:t xml:space="preserve">Literacy – </w:t>
            </w:r>
            <w:r w:rsidR="00497CDF" w:rsidRPr="00EE2955">
              <w:rPr>
                <w:rFonts w:ascii="Garamond" w:hAnsi="Garamond" w:cs="Calibri"/>
                <w:bCs/>
              </w:rPr>
              <w:t>Setting description based off of The Explorer</w:t>
            </w:r>
            <w:r w:rsidR="00B56293" w:rsidRPr="00EE2955">
              <w:rPr>
                <w:rFonts w:ascii="Garamond" w:hAnsi="Garamond" w:cs="Calibri"/>
                <w:bCs/>
              </w:rPr>
              <w:t xml:space="preserve"> </w:t>
            </w:r>
          </w:p>
          <w:p w14:paraId="47E5C394" w14:textId="3ED4D734" w:rsidR="00E241F5" w:rsidRPr="00EE2955" w:rsidRDefault="00E241F5" w:rsidP="00041448">
            <w:pPr>
              <w:pStyle w:val="ListParagraph"/>
              <w:numPr>
                <w:ilvl w:val="0"/>
                <w:numId w:val="23"/>
              </w:numPr>
              <w:rPr>
                <w:rFonts w:ascii="Garamond" w:hAnsi="Garamond" w:cs="Calibri"/>
                <w:bCs/>
              </w:rPr>
            </w:pPr>
            <w:r w:rsidRPr="00EE2955">
              <w:rPr>
                <w:rFonts w:ascii="Garamond" w:hAnsi="Garamond" w:cs="Calibri"/>
                <w:bCs/>
              </w:rPr>
              <w:t xml:space="preserve">Art </w:t>
            </w:r>
            <w:r w:rsidR="00041448" w:rsidRPr="00EE2955">
              <w:rPr>
                <w:rFonts w:ascii="Garamond" w:hAnsi="Garamond" w:cs="Calibri"/>
                <w:bCs/>
              </w:rPr>
              <w:t xml:space="preserve">- </w:t>
            </w:r>
            <w:r w:rsidR="00CD7A4D" w:rsidRPr="00EE2955">
              <w:rPr>
                <w:rFonts w:ascii="Garamond" w:hAnsi="Garamond" w:cs="Calibri"/>
                <w:bCs/>
              </w:rPr>
              <w:t>Frozen North Landscape</w:t>
            </w:r>
          </w:p>
          <w:p w14:paraId="3C1C4848" w14:textId="34DA9B28" w:rsidR="00E241F5" w:rsidRPr="00EE2955" w:rsidRDefault="00CD7A4D" w:rsidP="00041448">
            <w:pPr>
              <w:pStyle w:val="ListParagraph"/>
              <w:numPr>
                <w:ilvl w:val="0"/>
                <w:numId w:val="23"/>
              </w:numPr>
              <w:rPr>
                <w:rFonts w:ascii="Garamond" w:hAnsi="Garamond" w:cs="Calibri"/>
                <w:bCs/>
              </w:rPr>
            </w:pPr>
            <w:r w:rsidRPr="00EE2955">
              <w:rPr>
                <w:rFonts w:ascii="Garamond" w:hAnsi="Garamond" w:cs="Calibri"/>
                <w:bCs/>
              </w:rPr>
              <w:t xml:space="preserve">Topic- </w:t>
            </w:r>
            <w:r w:rsidR="00041448" w:rsidRPr="00EE2955">
              <w:rPr>
                <w:rFonts w:ascii="Garamond" w:hAnsi="Garamond" w:cs="Calibri"/>
                <w:bCs/>
              </w:rPr>
              <w:t>Famous Explorers</w:t>
            </w:r>
            <w:r w:rsidR="00D917A0" w:rsidRPr="00EE2955">
              <w:rPr>
                <w:rFonts w:ascii="Garamond" w:hAnsi="Garamond" w:cs="Calibri"/>
                <w:bCs/>
              </w:rPr>
              <w:t xml:space="preserve"> </w:t>
            </w:r>
            <w:r w:rsidR="00041448" w:rsidRPr="00EE2955">
              <w:rPr>
                <w:rFonts w:ascii="Garamond" w:hAnsi="Garamond" w:cs="Calibri"/>
                <w:bCs/>
              </w:rPr>
              <w:t>(</w:t>
            </w:r>
            <w:r w:rsidR="00D917A0" w:rsidRPr="00EE2955">
              <w:rPr>
                <w:rFonts w:ascii="Garamond" w:hAnsi="Garamond" w:cs="Calibri"/>
                <w:bCs/>
              </w:rPr>
              <w:t xml:space="preserve">Christopher </w:t>
            </w:r>
            <w:r w:rsidR="00946403" w:rsidRPr="00EE2955">
              <w:rPr>
                <w:rFonts w:ascii="Garamond" w:hAnsi="Garamond" w:cs="Calibri"/>
                <w:bCs/>
              </w:rPr>
              <w:t>Columbus</w:t>
            </w:r>
            <w:r w:rsidR="00041448" w:rsidRPr="00EE2955">
              <w:rPr>
                <w:rFonts w:ascii="Garamond" w:hAnsi="Garamond" w:cs="Calibri"/>
                <w:bCs/>
              </w:rPr>
              <w:t>)</w:t>
            </w:r>
            <w:r w:rsidR="00D917A0" w:rsidRPr="00EE2955">
              <w:rPr>
                <w:rFonts w:ascii="Garamond" w:hAnsi="Garamond" w:cs="Calibri"/>
                <w:bCs/>
              </w:rPr>
              <w:t xml:space="preserve"> </w:t>
            </w:r>
          </w:p>
          <w:p w14:paraId="17B3129D" w14:textId="0AF93F4D" w:rsidR="0098381A" w:rsidRPr="00EE2955" w:rsidRDefault="0098381A" w:rsidP="000F5D3B">
            <w:pPr>
              <w:rPr>
                <w:rFonts w:ascii="Garamond" w:hAnsi="Garamond" w:cs="Calibri"/>
                <w:b/>
              </w:rPr>
            </w:pPr>
          </w:p>
          <w:p w14:paraId="49B99F7D" w14:textId="6CB3DF0A" w:rsidR="008F75D0" w:rsidRPr="00EE2955" w:rsidRDefault="0098381A" w:rsidP="000F5D3B">
            <w:pPr>
              <w:rPr>
                <w:rFonts w:ascii="Garamond" w:hAnsi="Garamond" w:cs="Calibri"/>
                <w:b/>
              </w:rPr>
            </w:pPr>
            <w:r w:rsidRPr="00EE2955">
              <w:rPr>
                <w:rFonts w:ascii="Garamond" w:hAnsi="Garamond" w:cs="Calibri"/>
                <w:b/>
              </w:rPr>
              <w:t xml:space="preserve">Week </w:t>
            </w:r>
            <w:r w:rsidR="00D917A0" w:rsidRPr="00EE2955">
              <w:rPr>
                <w:rFonts w:ascii="Garamond" w:hAnsi="Garamond" w:cs="Calibri"/>
                <w:b/>
              </w:rPr>
              <w:t>4</w:t>
            </w:r>
          </w:p>
          <w:p w14:paraId="7E63BF56" w14:textId="77777777" w:rsidR="00497CDF" w:rsidRPr="00EE2955" w:rsidRDefault="00497CDF" w:rsidP="00497CDF">
            <w:pPr>
              <w:pStyle w:val="ListParagraph"/>
              <w:numPr>
                <w:ilvl w:val="0"/>
                <w:numId w:val="23"/>
              </w:numPr>
              <w:rPr>
                <w:rFonts w:ascii="Garamond" w:hAnsi="Garamond" w:cs="Calibri"/>
                <w:b/>
              </w:rPr>
            </w:pPr>
            <w:r w:rsidRPr="00EE2955">
              <w:rPr>
                <w:rFonts w:ascii="Garamond" w:hAnsi="Garamond" w:cs="Calibri"/>
                <w:bCs/>
              </w:rPr>
              <w:t xml:space="preserve">Literacy – Diary entry based on Everest </w:t>
            </w:r>
          </w:p>
          <w:p w14:paraId="3A87148B" w14:textId="58E26416" w:rsidR="0098381A" w:rsidRPr="00EE2955" w:rsidRDefault="008F75D0" w:rsidP="00041448">
            <w:pPr>
              <w:pStyle w:val="ListParagraph"/>
              <w:numPr>
                <w:ilvl w:val="0"/>
                <w:numId w:val="23"/>
              </w:numPr>
              <w:rPr>
                <w:rFonts w:ascii="Garamond" w:hAnsi="Garamond" w:cs="Calibri"/>
                <w:b/>
              </w:rPr>
            </w:pPr>
            <w:r w:rsidRPr="00EE2955">
              <w:rPr>
                <w:rFonts w:ascii="Garamond" w:hAnsi="Garamond" w:cs="Calibri"/>
                <w:bCs/>
              </w:rPr>
              <w:t xml:space="preserve">Art – </w:t>
            </w:r>
            <w:r w:rsidR="00041448" w:rsidRPr="00EE2955">
              <w:rPr>
                <w:rFonts w:ascii="Garamond" w:hAnsi="Garamond" w:cs="Calibri"/>
                <w:bCs/>
              </w:rPr>
              <w:t>Seascapes based on Emilee Williams</w:t>
            </w:r>
          </w:p>
          <w:p w14:paraId="0242FC06" w14:textId="185D3FCA" w:rsidR="008F75D0" w:rsidRPr="00EE2955" w:rsidRDefault="008F75D0" w:rsidP="00041448">
            <w:pPr>
              <w:pStyle w:val="ListParagraph"/>
              <w:numPr>
                <w:ilvl w:val="0"/>
                <w:numId w:val="23"/>
              </w:numPr>
              <w:rPr>
                <w:rFonts w:ascii="Garamond" w:hAnsi="Garamond" w:cs="Calibri"/>
              </w:rPr>
            </w:pPr>
            <w:r w:rsidRPr="00EE2955">
              <w:rPr>
                <w:rFonts w:ascii="Garamond" w:hAnsi="Garamond" w:cs="Calibri"/>
              </w:rPr>
              <w:t xml:space="preserve">Science – </w:t>
            </w:r>
            <w:r w:rsidR="00041448" w:rsidRPr="00EE2955">
              <w:rPr>
                <w:rFonts w:ascii="Garamond" w:hAnsi="Garamond" w:cs="Calibri"/>
              </w:rPr>
              <w:t>L</w:t>
            </w:r>
            <w:r w:rsidR="00CD7A4D" w:rsidRPr="00EE2955">
              <w:rPr>
                <w:rFonts w:ascii="Garamond" w:hAnsi="Garamond" w:cs="Calibri"/>
              </w:rPr>
              <w:t>ooking at the differences between the three states of matter</w:t>
            </w:r>
          </w:p>
          <w:p w14:paraId="4E548A2B" w14:textId="2113D5E5" w:rsidR="00CD7A4D" w:rsidRPr="00EE2955" w:rsidRDefault="00CD7A4D" w:rsidP="00041448">
            <w:pPr>
              <w:pStyle w:val="ListParagraph"/>
              <w:numPr>
                <w:ilvl w:val="0"/>
                <w:numId w:val="23"/>
              </w:numPr>
              <w:rPr>
                <w:rFonts w:ascii="Garamond" w:hAnsi="Garamond" w:cs="Calibri"/>
              </w:rPr>
            </w:pPr>
            <w:r w:rsidRPr="00EE2955">
              <w:rPr>
                <w:rFonts w:ascii="Garamond" w:hAnsi="Garamond" w:cs="Calibri"/>
              </w:rPr>
              <w:t xml:space="preserve">Topic </w:t>
            </w:r>
            <w:r w:rsidR="00317B8E" w:rsidRPr="00EE2955">
              <w:rPr>
                <w:rFonts w:ascii="Garamond" w:hAnsi="Garamond" w:cs="Calibri"/>
              </w:rPr>
              <w:t>–</w:t>
            </w:r>
            <w:r w:rsidRPr="00EE2955">
              <w:rPr>
                <w:rFonts w:ascii="Garamond" w:hAnsi="Garamond" w:cs="Calibri"/>
              </w:rPr>
              <w:t xml:space="preserve"> </w:t>
            </w:r>
            <w:r w:rsidR="00D917A0" w:rsidRPr="00EE2955">
              <w:rPr>
                <w:rFonts w:ascii="Garamond" w:hAnsi="Garamond" w:cs="Calibri"/>
              </w:rPr>
              <w:t>Amelia Earhart</w:t>
            </w:r>
          </w:p>
          <w:p w14:paraId="023E7871" w14:textId="77777777" w:rsidR="008F75D0" w:rsidRPr="00EE2955" w:rsidRDefault="008F75D0" w:rsidP="008F75D0">
            <w:pPr>
              <w:pStyle w:val="ListParagraph"/>
              <w:rPr>
                <w:rFonts w:ascii="Garamond" w:hAnsi="Garamond" w:cs="Calibri"/>
                <w:b/>
              </w:rPr>
            </w:pPr>
          </w:p>
          <w:p w14:paraId="474BA2B1" w14:textId="177C534B" w:rsidR="0098381A" w:rsidRPr="00EE2955" w:rsidRDefault="0098381A" w:rsidP="000F5D3B">
            <w:pPr>
              <w:rPr>
                <w:rFonts w:ascii="Garamond" w:hAnsi="Garamond" w:cs="Calibri"/>
                <w:b/>
              </w:rPr>
            </w:pPr>
            <w:r w:rsidRPr="00EE2955">
              <w:rPr>
                <w:rFonts w:ascii="Garamond" w:hAnsi="Garamond" w:cs="Calibri"/>
                <w:b/>
              </w:rPr>
              <w:t xml:space="preserve">Week </w:t>
            </w:r>
            <w:r w:rsidR="00D917A0" w:rsidRPr="00EE2955">
              <w:rPr>
                <w:rFonts w:ascii="Garamond" w:hAnsi="Garamond" w:cs="Calibri"/>
                <w:b/>
              </w:rPr>
              <w:t>5</w:t>
            </w:r>
          </w:p>
          <w:p w14:paraId="3ACA4FCA" w14:textId="77777777" w:rsidR="00497CDF" w:rsidRPr="00EE2955" w:rsidRDefault="00497CDF" w:rsidP="00497CDF">
            <w:pPr>
              <w:pStyle w:val="ListParagraph"/>
              <w:numPr>
                <w:ilvl w:val="0"/>
                <w:numId w:val="23"/>
              </w:numPr>
              <w:rPr>
                <w:rFonts w:ascii="Garamond" w:hAnsi="Garamond" w:cs="Calibri"/>
                <w:b/>
              </w:rPr>
            </w:pPr>
            <w:r w:rsidRPr="00EE2955">
              <w:rPr>
                <w:rFonts w:ascii="Garamond" w:hAnsi="Garamond" w:cs="Calibri"/>
                <w:bCs/>
              </w:rPr>
              <w:t xml:space="preserve">Literacy – Diary entry based on Everest </w:t>
            </w:r>
          </w:p>
          <w:p w14:paraId="672EA9AB" w14:textId="2BAD01EF" w:rsidR="008F75D0" w:rsidRPr="00EE2955" w:rsidRDefault="008F75D0" w:rsidP="00041448">
            <w:pPr>
              <w:pStyle w:val="ListParagraph"/>
              <w:numPr>
                <w:ilvl w:val="0"/>
                <w:numId w:val="23"/>
              </w:numPr>
              <w:rPr>
                <w:rFonts w:ascii="Garamond" w:hAnsi="Garamond" w:cs="Calibri"/>
                <w:b/>
              </w:rPr>
            </w:pPr>
            <w:r w:rsidRPr="00EE2955">
              <w:rPr>
                <w:rFonts w:ascii="Garamond" w:hAnsi="Garamond" w:cs="Calibri"/>
              </w:rPr>
              <w:t xml:space="preserve">Science – </w:t>
            </w:r>
            <w:r w:rsidR="00317B8E" w:rsidRPr="00EE2955">
              <w:rPr>
                <w:rFonts w:ascii="Garamond" w:hAnsi="Garamond" w:cs="Calibri"/>
              </w:rPr>
              <w:t>investigating gases</w:t>
            </w:r>
          </w:p>
          <w:p w14:paraId="272FE69F" w14:textId="345E5C3C" w:rsidR="00317B8E" w:rsidRPr="00EE2955" w:rsidRDefault="00317B8E" w:rsidP="00041448">
            <w:pPr>
              <w:pStyle w:val="ListParagraph"/>
              <w:numPr>
                <w:ilvl w:val="0"/>
                <w:numId w:val="23"/>
              </w:numPr>
              <w:rPr>
                <w:rFonts w:ascii="Garamond" w:hAnsi="Garamond" w:cs="Calibri"/>
              </w:rPr>
            </w:pPr>
            <w:r w:rsidRPr="00EE2955">
              <w:rPr>
                <w:rFonts w:ascii="Garamond" w:hAnsi="Garamond" w:cs="Calibri"/>
              </w:rPr>
              <w:t xml:space="preserve">Art – </w:t>
            </w:r>
            <w:r w:rsidR="00041448" w:rsidRPr="00EE2955">
              <w:rPr>
                <w:rFonts w:ascii="Garamond" w:hAnsi="Garamond" w:cs="Calibri"/>
              </w:rPr>
              <w:t>S</w:t>
            </w:r>
            <w:r w:rsidR="00041448" w:rsidRPr="00EE2955">
              <w:rPr>
                <w:rFonts w:ascii="Garamond" w:hAnsi="Garamond" w:cs="Calibri"/>
                <w:bCs/>
              </w:rPr>
              <w:t>eascapes based on Emilee Williams</w:t>
            </w:r>
          </w:p>
          <w:p w14:paraId="533C9C9B" w14:textId="0B01CCC1" w:rsidR="00317B8E" w:rsidRPr="00EE2955" w:rsidRDefault="00317B8E" w:rsidP="00041448">
            <w:pPr>
              <w:pStyle w:val="ListParagraph"/>
              <w:numPr>
                <w:ilvl w:val="0"/>
                <w:numId w:val="23"/>
              </w:numPr>
              <w:rPr>
                <w:rFonts w:ascii="Garamond" w:hAnsi="Garamond" w:cs="Calibri"/>
              </w:rPr>
            </w:pPr>
            <w:r w:rsidRPr="00EE2955">
              <w:rPr>
                <w:rFonts w:ascii="Garamond" w:hAnsi="Garamond" w:cs="Calibri"/>
              </w:rPr>
              <w:t xml:space="preserve">Topic – </w:t>
            </w:r>
            <w:r w:rsidR="00D917A0" w:rsidRPr="00EE2955">
              <w:rPr>
                <w:rFonts w:ascii="Garamond" w:hAnsi="Garamond" w:cs="Calibri"/>
              </w:rPr>
              <w:t>Bessie Coleman</w:t>
            </w:r>
          </w:p>
          <w:p w14:paraId="37B58335" w14:textId="77777777" w:rsidR="0098381A" w:rsidRPr="00EE2955" w:rsidRDefault="0098381A" w:rsidP="000F5D3B">
            <w:pPr>
              <w:rPr>
                <w:rFonts w:ascii="Garamond" w:hAnsi="Garamond" w:cs="Calibri"/>
                <w:b/>
              </w:rPr>
            </w:pPr>
          </w:p>
          <w:p w14:paraId="71D6A495" w14:textId="268D0F52" w:rsidR="0098381A" w:rsidRPr="00EE2955" w:rsidRDefault="0098381A" w:rsidP="000F5D3B">
            <w:pPr>
              <w:rPr>
                <w:rFonts w:ascii="Garamond" w:hAnsi="Garamond" w:cs="Calibri"/>
                <w:b/>
              </w:rPr>
            </w:pPr>
            <w:r w:rsidRPr="00EE2955">
              <w:rPr>
                <w:rFonts w:ascii="Garamond" w:hAnsi="Garamond" w:cs="Calibri"/>
                <w:b/>
              </w:rPr>
              <w:t xml:space="preserve">Week </w:t>
            </w:r>
            <w:r w:rsidR="00D917A0" w:rsidRPr="00EE2955">
              <w:rPr>
                <w:rFonts w:ascii="Garamond" w:hAnsi="Garamond" w:cs="Calibri"/>
                <w:b/>
              </w:rPr>
              <w:t>6</w:t>
            </w:r>
          </w:p>
          <w:p w14:paraId="082FA043" w14:textId="1B918D48" w:rsidR="00041448" w:rsidRPr="00EE2955" w:rsidRDefault="00041448" w:rsidP="00041448">
            <w:pPr>
              <w:pStyle w:val="ListParagraph"/>
              <w:numPr>
                <w:ilvl w:val="0"/>
                <w:numId w:val="23"/>
              </w:numPr>
              <w:rPr>
                <w:rFonts w:ascii="Garamond" w:hAnsi="Garamond" w:cs="Calibri"/>
                <w:b/>
              </w:rPr>
            </w:pPr>
            <w:r w:rsidRPr="00EE2955">
              <w:rPr>
                <w:rFonts w:ascii="Garamond" w:hAnsi="Garamond" w:cs="Calibri"/>
                <w:bCs/>
              </w:rPr>
              <w:t xml:space="preserve">Literacy – </w:t>
            </w:r>
            <w:r w:rsidR="00497CDF" w:rsidRPr="00EE2955">
              <w:rPr>
                <w:rFonts w:ascii="Garamond" w:hAnsi="Garamond" w:cs="Calibri"/>
                <w:bCs/>
              </w:rPr>
              <w:t>Diary entry based on Everest</w:t>
            </w:r>
            <w:r w:rsidRPr="00EE2955">
              <w:rPr>
                <w:rFonts w:ascii="Garamond" w:hAnsi="Garamond" w:cs="Calibri"/>
                <w:bCs/>
              </w:rPr>
              <w:t xml:space="preserve"> </w:t>
            </w:r>
          </w:p>
          <w:p w14:paraId="7835C5E6" w14:textId="66F8D42E" w:rsidR="00317B8E" w:rsidRPr="00EE2955" w:rsidRDefault="00317B8E" w:rsidP="00041448">
            <w:pPr>
              <w:pStyle w:val="ListParagraph"/>
              <w:numPr>
                <w:ilvl w:val="0"/>
                <w:numId w:val="23"/>
              </w:numPr>
              <w:rPr>
                <w:rFonts w:ascii="Garamond" w:hAnsi="Garamond" w:cs="Calibri"/>
              </w:rPr>
            </w:pPr>
            <w:r w:rsidRPr="00EE2955">
              <w:rPr>
                <w:rFonts w:ascii="Garamond" w:hAnsi="Garamond" w:cs="Calibri"/>
              </w:rPr>
              <w:t>Art - Himalayas mountain art</w:t>
            </w:r>
          </w:p>
          <w:p w14:paraId="7D1F750C" w14:textId="33EB6F6E" w:rsidR="0098381A" w:rsidRPr="00EE2955" w:rsidRDefault="008F75D0" w:rsidP="00041448">
            <w:pPr>
              <w:pStyle w:val="ListParagraph"/>
              <w:numPr>
                <w:ilvl w:val="0"/>
                <w:numId w:val="23"/>
              </w:numPr>
              <w:spacing w:after="160" w:line="259" w:lineRule="auto"/>
              <w:rPr>
                <w:rFonts w:ascii="Garamond" w:hAnsi="Garamond" w:cs="Calibri"/>
                <w:b/>
              </w:rPr>
            </w:pPr>
            <w:r w:rsidRPr="00EE2955">
              <w:rPr>
                <w:rFonts w:ascii="Garamond" w:hAnsi="Garamond" w:cs="Calibri"/>
              </w:rPr>
              <w:t xml:space="preserve">Science – </w:t>
            </w:r>
            <w:r w:rsidR="00041448" w:rsidRPr="00EE2955">
              <w:rPr>
                <w:rFonts w:ascii="Garamond" w:hAnsi="Garamond" w:cs="Calibri"/>
              </w:rPr>
              <w:t>H</w:t>
            </w:r>
            <w:r w:rsidR="00317B8E" w:rsidRPr="00EE2955">
              <w:rPr>
                <w:rFonts w:ascii="Garamond" w:hAnsi="Garamond" w:cs="Calibri"/>
              </w:rPr>
              <w:t xml:space="preserve">eating and </w:t>
            </w:r>
            <w:r w:rsidR="00041448" w:rsidRPr="00EE2955">
              <w:rPr>
                <w:rFonts w:ascii="Garamond" w:hAnsi="Garamond" w:cs="Calibri"/>
              </w:rPr>
              <w:t>C</w:t>
            </w:r>
            <w:r w:rsidR="00317B8E" w:rsidRPr="00EE2955">
              <w:rPr>
                <w:rFonts w:ascii="Garamond" w:hAnsi="Garamond" w:cs="Calibri"/>
              </w:rPr>
              <w:t>ooling</w:t>
            </w:r>
          </w:p>
          <w:p w14:paraId="3B5D5138" w14:textId="48E35D8A" w:rsidR="008F75D0" w:rsidRPr="00EE2955" w:rsidRDefault="00F67257" w:rsidP="00041448">
            <w:pPr>
              <w:pStyle w:val="ListParagraph"/>
              <w:numPr>
                <w:ilvl w:val="0"/>
                <w:numId w:val="23"/>
              </w:numPr>
              <w:spacing w:after="160" w:line="259" w:lineRule="auto"/>
              <w:rPr>
                <w:rFonts w:ascii="Garamond" w:hAnsi="Garamond" w:cs="Calibri"/>
                <w:b/>
              </w:rPr>
            </w:pPr>
            <w:r w:rsidRPr="00EE2955">
              <w:rPr>
                <w:rFonts w:ascii="Garamond" w:hAnsi="Garamond" w:cs="Calibri"/>
              </w:rPr>
              <w:t xml:space="preserve">Topic – </w:t>
            </w:r>
            <w:r w:rsidR="00D917A0" w:rsidRPr="00EE2955">
              <w:rPr>
                <w:rFonts w:ascii="Garamond" w:hAnsi="Garamond" w:cs="Calibri"/>
              </w:rPr>
              <w:t>Edmund Hillary/Everest Discovery</w:t>
            </w:r>
          </w:p>
          <w:p w14:paraId="5493E7C0" w14:textId="3D89B1CC" w:rsidR="0098381A" w:rsidRPr="00EE2955" w:rsidRDefault="0098381A" w:rsidP="000F5D3B">
            <w:pPr>
              <w:rPr>
                <w:rFonts w:ascii="Garamond" w:hAnsi="Garamond" w:cs="Calibri"/>
                <w:b/>
              </w:rPr>
            </w:pPr>
            <w:r w:rsidRPr="00EE2955">
              <w:rPr>
                <w:rFonts w:ascii="Garamond" w:hAnsi="Garamond" w:cs="Calibri"/>
                <w:b/>
              </w:rPr>
              <w:t xml:space="preserve">Week </w:t>
            </w:r>
            <w:r w:rsidR="00D917A0" w:rsidRPr="00EE2955">
              <w:rPr>
                <w:rFonts w:ascii="Garamond" w:hAnsi="Garamond" w:cs="Calibri"/>
                <w:b/>
              </w:rPr>
              <w:t>7</w:t>
            </w:r>
          </w:p>
          <w:p w14:paraId="14FCF326" w14:textId="5929DEB8" w:rsidR="00317B8E" w:rsidRPr="00EE2955" w:rsidRDefault="00317B8E" w:rsidP="00041448">
            <w:pPr>
              <w:pStyle w:val="ListParagraph"/>
              <w:numPr>
                <w:ilvl w:val="0"/>
                <w:numId w:val="23"/>
              </w:numPr>
              <w:rPr>
                <w:rFonts w:ascii="Garamond" w:hAnsi="Garamond" w:cs="Calibri"/>
                <w:b/>
              </w:rPr>
            </w:pPr>
            <w:r w:rsidRPr="00EE2955">
              <w:rPr>
                <w:rFonts w:ascii="Garamond" w:hAnsi="Garamond" w:cs="Calibri"/>
                <w:bCs/>
              </w:rPr>
              <w:t>Literacy –</w:t>
            </w:r>
            <w:r w:rsidR="00497CDF" w:rsidRPr="00EE2955">
              <w:rPr>
                <w:rFonts w:ascii="Garamond" w:hAnsi="Garamond" w:cs="Calibri"/>
                <w:bCs/>
              </w:rPr>
              <w:t>Haiku</w:t>
            </w:r>
          </w:p>
          <w:p w14:paraId="08D8EB35" w14:textId="07B1A8E1" w:rsidR="008F75D0" w:rsidRPr="00EE2955" w:rsidRDefault="00317B8E" w:rsidP="00041448">
            <w:pPr>
              <w:pStyle w:val="ListParagraph"/>
              <w:numPr>
                <w:ilvl w:val="0"/>
                <w:numId w:val="23"/>
              </w:numPr>
              <w:spacing w:after="160" w:line="259" w:lineRule="auto"/>
              <w:rPr>
                <w:rFonts w:ascii="Garamond" w:hAnsi="Garamond" w:cs="Calibri"/>
                <w:b/>
              </w:rPr>
            </w:pPr>
            <w:r w:rsidRPr="00EE2955">
              <w:rPr>
                <w:rFonts w:ascii="Garamond" w:hAnsi="Garamond" w:cs="Calibri"/>
                <w:bCs/>
              </w:rPr>
              <w:t xml:space="preserve">Art – </w:t>
            </w:r>
            <w:r w:rsidR="00041448" w:rsidRPr="00EE2955">
              <w:rPr>
                <w:rFonts w:ascii="Garamond" w:hAnsi="Garamond" w:cs="Calibri"/>
                <w:bCs/>
              </w:rPr>
              <w:t xml:space="preserve">Space Landscape Drawings </w:t>
            </w:r>
          </w:p>
          <w:p w14:paraId="04C41797" w14:textId="0FEF360A" w:rsidR="008F75D0" w:rsidRPr="00EE2955" w:rsidRDefault="008F75D0" w:rsidP="00041448">
            <w:pPr>
              <w:pStyle w:val="ListParagraph"/>
              <w:numPr>
                <w:ilvl w:val="0"/>
                <w:numId w:val="23"/>
              </w:numPr>
              <w:spacing w:after="160" w:line="259" w:lineRule="auto"/>
              <w:rPr>
                <w:rFonts w:ascii="Garamond" w:hAnsi="Garamond" w:cs="Calibri"/>
                <w:b/>
              </w:rPr>
            </w:pPr>
            <w:r w:rsidRPr="00EE2955">
              <w:rPr>
                <w:rFonts w:ascii="Garamond" w:hAnsi="Garamond" w:cs="Calibri"/>
              </w:rPr>
              <w:t xml:space="preserve">Science – </w:t>
            </w:r>
            <w:r w:rsidR="00317B8E" w:rsidRPr="00EE2955">
              <w:rPr>
                <w:rFonts w:ascii="Garamond" w:hAnsi="Garamond" w:cs="Calibri"/>
              </w:rPr>
              <w:t>wonderful water</w:t>
            </w:r>
          </w:p>
          <w:p w14:paraId="7129FC1B" w14:textId="4FA1BE1E" w:rsidR="008F75D0" w:rsidRPr="00EE2955" w:rsidRDefault="008F75D0" w:rsidP="00041448">
            <w:pPr>
              <w:pStyle w:val="ListParagraph"/>
              <w:numPr>
                <w:ilvl w:val="0"/>
                <w:numId w:val="23"/>
              </w:numPr>
              <w:spacing w:after="160" w:line="259" w:lineRule="auto"/>
              <w:rPr>
                <w:rFonts w:ascii="Garamond" w:hAnsi="Garamond" w:cs="Calibri"/>
              </w:rPr>
            </w:pPr>
            <w:r w:rsidRPr="00EE2955">
              <w:rPr>
                <w:rFonts w:ascii="Garamond" w:hAnsi="Garamond" w:cs="Calibri"/>
              </w:rPr>
              <w:t xml:space="preserve">Topic </w:t>
            </w:r>
            <w:r w:rsidR="00317B8E" w:rsidRPr="00EE2955">
              <w:rPr>
                <w:rFonts w:ascii="Garamond" w:hAnsi="Garamond" w:cs="Calibri"/>
              </w:rPr>
              <w:t>–</w:t>
            </w:r>
            <w:r w:rsidRPr="00EE2955">
              <w:rPr>
                <w:rFonts w:ascii="Garamond" w:hAnsi="Garamond" w:cs="Calibri"/>
              </w:rPr>
              <w:t xml:space="preserve"> </w:t>
            </w:r>
            <w:r w:rsidR="00D917A0" w:rsidRPr="00EE2955">
              <w:rPr>
                <w:rFonts w:ascii="Garamond" w:hAnsi="Garamond" w:cs="Calibri"/>
              </w:rPr>
              <w:t>Armstrong and Peake</w:t>
            </w:r>
            <w:r w:rsidRPr="00EE2955">
              <w:rPr>
                <w:rFonts w:ascii="Garamond" w:hAnsi="Garamond" w:cs="Calibri"/>
              </w:rPr>
              <w:t xml:space="preserve"> </w:t>
            </w:r>
          </w:p>
        </w:tc>
      </w:tr>
      <w:tr w:rsidR="003A15C6" w:rsidRPr="00EE2955" w14:paraId="565AFC47" w14:textId="77777777" w:rsidTr="005C761F">
        <w:trPr>
          <w:gridAfter w:val="1"/>
          <w:wAfter w:w="58" w:type="dxa"/>
          <w:trHeight w:val="274"/>
        </w:trPr>
        <w:tc>
          <w:tcPr>
            <w:tcW w:w="10060" w:type="dxa"/>
            <w:gridSpan w:val="10"/>
            <w:shd w:val="clear" w:color="auto" w:fill="FF95F2"/>
          </w:tcPr>
          <w:p w14:paraId="53A50CDF" w14:textId="4969412C" w:rsidR="003A15C6" w:rsidRPr="00EE2955" w:rsidRDefault="003A15C6" w:rsidP="00300AB6">
            <w:pPr>
              <w:jc w:val="center"/>
              <w:rPr>
                <w:rFonts w:ascii="Garamond" w:hAnsi="Garamond" w:cs="Calibri"/>
                <w:b/>
              </w:rPr>
            </w:pPr>
            <w:r w:rsidRPr="00EE2955">
              <w:rPr>
                <w:rFonts w:ascii="Garamond" w:hAnsi="Garamond" w:cs="Calibri"/>
                <w:b/>
              </w:rPr>
              <w:t xml:space="preserve">Humanities – History </w:t>
            </w:r>
          </w:p>
        </w:tc>
        <w:tc>
          <w:tcPr>
            <w:tcW w:w="5328" w:type="dxa"/>
            <w:vMerge/>
            <w:shd w:val="clear" w:color="auto" w:fill="FF95F2"/>
          </w:tcPr>
          <w:p w14:paraId="7DEBB3BB" w14:textId="77777777" w:rsidR="003A15C6" w:rsidRPr="00EE2955" w:rsidRDefault="003A15C6" w:rsidP="00300AB6">
            <w:pPr>
              <w:jc w:val="center"/>
              <w:rPr>
                <w:rFonts w:ascii="Garamond" w:hAnsi="Garamond" w:cs="Calibri"/>
              </w:rPr>
            </w:pPr>
          </w:p>
        </w:tc>
      </w:tr>
      <w:tr w:rsidR="003A15C6" w:rsidRPr="00EE2955" w14:paraId="74143378" w14:textId="77777777" w:rsidTr="005C761F">
        <w:trPr>
          <w:gridAfter w:val="1"/>
          <w:wAfter w:w="58" w:type="dxa"/>
          <w:trHeight w:val="558"/>
        </w:trPr>
        <w:tc>
          <w:tcPr>
            <w:tcW w:w="2905" w:type="dxa"/>
            <w:gridSpan w:val="3"/>
            <w:shd w:val="clear" w:color="auto" w:fill="FFFFFF" w:themeFill="background1"/>
          </w:tcPr>
          <w:p w14:paraId="7B8D06A2" w14:textId="77777777" w:rsidR="003A15C6" w:rsidRPr="00EE2955" w:rsidRDefault="003A15C6" w:rsidP="00300AB6">
            <w:pPr>
              <w:jc w:val="center"/>
              <w:rPr>
                <w:rFonts w:ascii="Garamond" w:hAnsi="Garamond" w:cs="Calibri"/>
                <w:b/>
              </w:rPr>
            </w:pPr>
            <w:r w:rsidRPr="00EE2955">
              <w:rPr>
                <w:rFonts w:ascii="Garamond" w:hAnsi="Garamond" w:cs="Calibri"/>
                <w:b/>
              </w:rPr>
              <w:t>Prior learning and where the objectives are revisited later in the year.</w:t>
            </w:r>
          </w:p>
        </w:tc>
        <w:tc>
          <w:tcPr>
            <w:tcW w:w="7155" w:type="dxa"/>
            <w:gridSpan w:val="7"/>
          </w:tcPr>
          <w:p w14:paraId="6C4462B2" w14:textId="77777777" w:rsidR="003A15C6" w:rsidRPr="00EE2955" w:rsidRDefault="003A15C6" w:rsidP="00300AB6">
            <w:pPr>
              <w:rPr>
                <w:rFonts w:ascii="Garamond" w:hAnsi="Garamond" w:cs="Calibri"/>
                <w:b/>
              </w:rPr>
            </w:pPr>
            <w:r w:rsidRPr="00EE2955">
              <w:rPr>
                <w:rFonts w:ascii="Garamond" w:hAnsi="Garamond" w:cs="Calibri"/>
                <w:b/>
                <w:color w:val="333333"/>
              </w:rPr>
              <w:t>Key year group learning</w:t>
            </w:r>
          </w:p>
        </w:tc>
        <w:tc>
          <w:tcPr>
            <w:tcW w:w="5328" w:type="dxa"/>
            <w:vMerge/>
          </w:tcPr>
          <w:p w14:paraId="168B2B98" w14:textId="77777777" w:rsidR="003A15C6" w:rsidRPr="00EE2955" w:rsidRDefault="003A15C6" w:rsidP="00300AB6">
            <w:pPr>
              <w:jc w:val="center"/>
              <w:rPr>
                <w:rFonts w:ascii="Garamond" w:hAnsi="Garamond" w:cs="Calibri"/>
                <w:b/>
              </w:rPr>
            </w:pPr>
          </w:p>
        </w:tc>
      </w:tr>
      <w:tr w:rsidR="003A15C6" w:rsidRPr="00EE2955" w14:paraId="12D66DB9" w14:textId="77777777" w:rsidTr="005C761F">
        <w:trPr>
          <w:gridAfter w:val="1"/>
          <w:wAfter w:w="58" w:type="dxa"/>
          <w:trHeight w:val="1993"/>
        </w:trPr>
        <w:tc>
          <w:tcPr>
            <w:tcW w:w="2905" w:type="dxa"/>
            <w:gridSpan w:val="3"/>
            <w:shd w:val="clear" w:color="auto" w:fill="FFFFFF" w:themeFill="background1"/>
          </w:tcPr>
          <w:p w14:paraId="460766D9" w14:textId="77777777" w:rsidR="00974A9D" w:rsidRPr="00EE2955" w:rsidRDefault="00974A9D" w:rsidP="00974A9D">
            <w:pPr>
              <w:rPr>
                <w:rFonts w:ascii="Garamond" w:hAnsi="Garamond" w:cs="Calibri"/>
                <w:b/>
              </w:rPr>
            </w:pPr>
            <w:r w:rsidRPr="00EE2955">
              <w:rPr>
                <w:rFonts w:ascii="Garamond" w:hAnsi="Garamond" w:cs="Calibri"/>
                <w:b/>
              </w:rPr>
              <w:lastRenderedPageBreak/>
              <w:t>Previous years</w:t>
            </w:r>
          </w:p>
          <w:p w14:paraId="76372E3B" w14:textId="77777777" w:rsidR="003A15C6" w:rsidRPr="00EE2955" w:rsidRDefault="003A15C6" w:rsidP="00974A9D">
            <w:pPr>
              <w:rPr>
                <w:rFonts w:ascii="Garamond" w:hAnsi="Garamond" w:cs="Calibri"/>
                <w:b/>
              </w:rPr>
            </w:pPr>
          </w:p>
          <w:p w14:paraId="0FD4FF05" w14:textId="09B9E418" w:rsidR="001B61F6" w:rsidRPr="00EE2955" w:rsidRDefault="001B61F6" w:rsidP="00974A9D">
            <w:pPr>
              <w:rPr>
                <w:rFonts w:ascii="Garamond" w:hAnsi="Garamond" w:cs="Calibri"/>
                <w:b/>
              </w:rPr>
            </w:pPr>
            <w:r w:rsidRPr="00EE2955">
              <w:rPr>
                <w:rFonts w:ascii="Garamond" w:hAnsi="Garamond"/>
              </w:rPr>
              <w:t>Understand the methods of historical enquiry, including how evidence is used rigorously to make historical claims, and discern how and why contrasting arguments and interpretations of the past have been constructed</w:t>
            </w:r>
          </w:p>
        </w:tc>
        <w:tc>
          <w:tcPr>
            <w:tcW w:w="7155" w:type="dxa"/>
            <w:gridSpan w:val="7"/>
          </w:tcPr>
          <w:p w14:paraId="79480E7F" w14:textId="77777777" w:rsidR="003A15C6" w:rsidRPr="00EE2955" w:rsidRDefault="003A15C6" w:rsidP="00300AB6">
            <w:pPr>
              <w:pStyle w:val="ListParagraph"/>
              <w:rPr>
                <w:rFonts w:ascii="Garamond" w:hAnsi="Garamond" w:cs="Calibri"/>
              </w:rPr>
            </w:pPr>
            <w:r w:rsidRPr="00EE2955">
              <w:rPr>
                <w:rFonts w:ascii="Garamond" w:hAnsi="Garamond" w:cs="Calibri"/>
                <w:b/>
              </w:rPr>
              <w:t>Can we….?</w:t>
            </w:r>
          </w:p>
          <w:p w14:paraId="3D3F0D94" w14:textId="77777777" w:rsidR="003A15C6" w:rsidRPr="00EE2955" w:rsidRDefault="003A15C6" w:rsidP="00974A9D">
            <w:pPr>
              <w:pStyle w:val="ListParagraph"/>
              <w:rPr>
                <w:rFonts w:ascii="Garamond" w:hAnsi="Garamond" w:cs="Calibri"/>
                <w:color w:val="333333"/>
              </w:rPr>
            </w:pPr>
          </w:p>
          <w:p w14:paraId="7EAA1EE3" w14:textId="61798BA9" w:rsidR="002B7D40" w:rsidRPr="00EE2955" w:rsidRDefault="005E2400" w:rsidP="005E2400">
            <w:pPr>
              <w:pStyle w:val="ListParagraph"/>
              <w:numPr>
                <w:ilvl w:val="0"/>
                <w:numId w:val="14"/>
              </w:numPr>
              <w:rPr>
                <w:rFonts w:ascii="Garamond" w:hAnsi="Garamond" w:cs="Calibri"/>
                <w:color w:val="333333"/>
              </w:rPr>
            </w:pPr>
            <w:r w:rsidRPr="00EE2955">
              <w:rPr>
                <w:rFonts w:ascii="Garamond" w:hAnsi="Garamond"/>
              </w:rPr>
              <w:t>To develop a chronologically secure knowledge and understanding of British and world history</w:t>
            </w:r>
          </w:p>
          <w:p w14:paraId="159859DC" w14:textId="77777777" w:rsidR="005E2400" w:rsidRPr="00EE2955" w:rsidRDefault="005E2400" w:rsidP="005E2400">
            <w:pPr>
              <w:pStyle w:val="ListParagraph"/>
              <w:numPr>
                <w:ilvl w:val="0"/>
                <w:numId w:val="14"/>
              </w:numPr>
              <w:rPr>
                <w:rFonts w:ascii="Garamond" w:hAnsi="Garamond" w:cs="Calibri"/>
                <w:color w:val="333333"/>
              </w:rPr>
            </w:pPr>
            <w:r w:rsidRPr="00EE2955">
              <w:rPr>
                <w:rFonts w:ascii="Garamond" w:hAnsi="Garamond"/>
              </w:rPr>
              <w:t xml:space="preserve">To note connections, contrasts and trends over time and develop the appropriate use of historical terms. </w:t>
            </w:r>
          </w:p>
          <w:p w14:paraId="6E4EAD78" w14:textId="77777777" w:rsidR="005E2400" w:rsidRPr="00EE2955" w:rsidRDefault="005E2400" w:rsidP="005E2400">
            <w:pPr>
              <w:pStyle w:val="ListParagraph"/>
              <w:numPr>
                <w:ilvl w:val="0"/>
                <w:numId w:val="14"/>
              </w:numPr>
              <w:rPr>
                <w:rFonts w:ascii="Garamond" w:hAnsi="Garamond" w:cs="Calibri"/>
                <w:color w:val="333333"/>
              </w:rPr>
            </w:pPr>
            <w:r w:rsidRPr="00EE2955">
              <w:rPr>
                <w:rFonts w:ascii="Garamond" w:hAnsi="Garamond"/>
              </w:rPr>
              <w:t xml:space="preserve">To address and sometimes devise historically valid questions about change, cause, similarity and difference, and significance. </w:t>
            </w:r>
          </w:p>
          <w:p w14:paraId="0782C178" w14:textId="77777777" w:rsidR="005E2400" w:rsidRPr="00EE2955" w:rsidRDefault="005E2400" w:rsidP="005E2400">
            <w:pPr>
              <w:pStyle w:val="ListParagraph"/>
              <w:numPr>
                <w:ilvl w:val="0"/>
                <w:numId w:val="14"/>
              </w:numPr>
              <w:rPr>
                <w:rFonts w:ascii="Garamond" w:hAnsi="Garamond" w:cs="Calibri"/>
                <w:color w:val="333333"/>
              </w:rPr>
            </w:pPr>
            <w:r w:rsidRPr="00EE2955">
              <w:rPr>
                <w:rFonts w:ascii="Garamond" w:hAnsi="Garamond"/>
              </w:rPr>
              <w:t>To construct informed responses that involve thoughtful selection and organisation of relevant historical information.</w:t>
            </w:r>
          </w:p>
          <w:p w14:paraId="64907EC3" w14:textId="77777777" w:rsidR="005E2400" w:rsidRPr="00EE2955" w:rsidRDefault="005E2400" w:rsidP="005E2400">
            <w:pPr>
              <w:pStyle w:val="ListParagraph"/>
              <w:numPr>
                <w:ilvl w:val="0"/>
                <w:numId w:val="14"/>
              </w:numPr>
              <w:rPr>
                <w:rFonts w:ascii="Garamond" w:hAnsi="Garamond" w:cs="Calibri"/>
                <w:color w:val="333333"/>
              </w:rPr>
            </w:pPr>
            <w:r w:rsidRPr="00EE2955">
              <w:rPr>
                <w:rFonts w:ascii="Garamond" w:hAnsi="Garamond"/>
              </w:rPr>
              <w:t xml:space="preserve">To understand how our knowledge of the past is constructed from a range of sources. </w:t>
            </w:r>
          </w:p>
          <w:p w14:paraId="5C611A5E" w14:textId="0C4C4219" w:rsidR="005E2400" w:rsidRPr="00EE2955" w:rsidRDefault="005E2400" w:rsidP="005E2400">
            <w:pPr>
              <w:pStyle w:val="ListParagraph"/>
              <w:rPr>
                <w:rFonts w:ascii="Garamond" w:hAnsi="Garamond" w:cs="Calibri"/>
                <w:color w:val="333333"/>
              </w:rPr>
            </w:pPr>
          </w:p>
        </w:tc>
        <w:tc>
          <w:tcPr>
            <w:tcW w:w="5328" w:type="dxa"/>
            <w:vMerge/>
          </w:tcPr>
          <w:p w14:paraId="143D6849" w14:textId="77777777" w:rsidR="003A15C6" w:rsidRPr="00EE2955" w:rsidRDefault="003A15C6" w:rsidP="00300AB6">
            <w:pPr>
              <w:jc w:val="center"/>
              <w:rPr>
                <w:rFonts w:ascii="Garamond" w:hAnsi="Garamond" w:cs="Calibri"/>
              </w:rPr>
            </w:pPr>
          </w:p>
        </w:tc>
      </w:tr>
      <w:tr w:rsidR="003A15C6" w:rsidRPr="00EE2955" w14:paraId="7BC4C43E" w14:textId="77777777" w:rsidTr="005C761F">
        <w:trPr>
          <w:gridAfter w:val="1"/>
          <w:wAfter w:w="58" w:type="dxa"/>
          <w:trHeight w:val="420"/>
        </w:trPr>
        <w:tc>
          <w:tcPr>
            <w:tcW w:w="10060" w:type="dxa"/>
            <w:gridSpan w:val="10"/>
            <w:shd w:val="clear" w:color="auto" w:fill="FF95F2"/>
          </w:tcPr>
          <w:p w14:paraId="473C0455" w14:textId="77777777" w:rsidR="003A15C6" w:rsidRPr="00EE2955" w:rsidRDefault="003A15C6" w:rsidP="00300AB6">
            <w:pPr>
              <w:jc w:val="center"/>
              <w:rPr>
                <w:rFonts w:ascii="Garamond" w:hAnsi="Garamond" w:cs="Calibri"/>
                <w:b/>
              </w:rPr>
            </w:pPr>
            <w:r w:rsidRPr="00EE2955">
              <w:rPr>
                <w:rFonts w:ascii="Garamond" w:hAnsi="Garamond" w:cs="Calibri"/>
                <w:b/>
              </w:rPr>
              <w:t>Art and Design</w:t>
            </w:r>
            <w:r w:rsidR="00A60CFA" w:rsidRPr="00EE2955">
              <w:rPr>
                <w:rFonts w:ascii="Garamond" w:hAnsi="Garamond" w:cs="Calibri"/>
                <w:b/>
              </w:rPr>
              <w:t xml:space="preserve"> &amp; Design Technology </w:t>
            </w:r>
          </w:p>
        </w:tc>
        <w:tc>
          <w:tcPr>
            <w:tcW w:w="5328" w:type="dxa"/>
            <w:vMerge/>
            <w:shd w:val="clear" w:color="auto" w:fill="FF95F2"/>
          </w:tcPr>
          <w:p w14:paraId="647F1E92" w14:textId="77777777" w:rsidR="003A15C6" w:rsidRPr="00EE2955" w:rsidRDefault="003A15C6" w:rsidP="00300AB6">
            <w:pPr>
              <w:jc w:val="center"/>
              <w:rPr>
                <w:rFonts w:ascii="Garamond" w:hAnsi="Garamond" w:cs="Calibri"/>
                <w:b/>
              </w:rPr>
            </w:pPr>
          </w:p>
        </w:tc>
      </w:tr>
      <w:tr w:rsidR="003A15C6" w:rsidRPr="00EE2955" w14:paraId="0250177E" w14:textId="77777777" w:rsidTr="005C761F">
        <w:trPr>
          <w:gridAfter w:val="1"/>
          <w:wAfter w:w="58" w:type="dxa"/>
          <w:trHeight w:val="420"/>
        </w:trPr>
        <w:tc>
          <w:tcPr>
            <w:tcW w:w="2905" w:type="dxa"/>
            <w:gridSpan w:val="3"/>
            <w:shd w:val="clear" w:color="auto" w:fill="FFFFFF" w:themeFill="background1"/>
          </w:tcPr>
          <w:p w14:paraId="46A96C5E" w14:textId="77777777" w:rsidR="003A15C6" w:rsidRPr="00EE2955" w:rsidRDefault="003A15C6" w:rsidP="00300AB6">
            <w:pPr>
              <w:jc w:val="center"/>
              <w:rPr>
                <w:rFonts w:ascii="Garamond" w:hAnsi="Garamond" w:cs="Calibri"/>
                <w:b/>
              </w:rPr>
            </w:pPr>
            <w:r w:rsidRPr="00EE2955">
              <w:rPr>
                <w:rFonts w:ascii="Garamond" w:hAnsi="Garamond" w:cs="Calibri"/>
                <w:b/>
              </w:rPr>
              <w:t>Prior learning and where the objectives are revisited later in the year.</w:t>
            </w:r>
          </w:p>
        </w:tc>
        <w:tc>
          <w:tcPr>
            <w:tcW w:w="7155" w:type="dxa"/>
            <w:gridSpan w:val="7"/>
          </w:tcPr>
          <w:p w14:paraId="6CAF3713" w14:textId="77777777" w:rsidR="003A15C6" w:rsidRPr="00EE2955" w:rsidRDefault="003A15C6" w:rsidP="00300AB6">
            <w:pPr>
              <w:rPr>
                <w:rFonts w:ascii="Garamond" w:hAnsi="Garamond" w:cs="Calibri"/>
                <w:b/>
              </w:rPr>
            </w:pPr>
            <w:r w:rsidRPr="00EE2955">
              <w:rPr>
                <w:rFonts w:ascii="Garamond" w:hAnsi="Garamond" w:cs="Calibri"/>
                <w:b/>
                <w:color w:val="333333"/>
              </w:rPr>
              <w:t>Key year group learning</w:t>
            </w:r>
          </w:p>
        </w:tc>
        <w:tc>
          <w:tcPr>
            <w:tcW w:w="5328" w:type="dxa"/>
            <w:vMerge/>
          </w:tcPr>
          <w:p w14:paraId="18E0C772" w14:textId="77777777" w:rsidR="003A15C6" w:rsidRPr="00EE2955" w:rsidRDefault="003A15C6" w:rsidP="00300AB6">
            <w:pPr>
              <w:jc w:val="center"/>
              <w:rPr>
                <w:rFonts w:ascii="Garamond" w:hAnsi="Garamond" w:cs="Calibri"/>
                <w:b/>
              </w:rPr>
            </w:pPr>
          </w:p>
        </w:tc>
      </w:tr>
      <w:tr w:rsidR="003A15C6" w:rsidRPr="00EE2955" w14:paraId="37EC313E" w14:textId="77777777" w:rsidTr="005C761F">
        <w:trPr>
          <w:gridAfter w:val="1"/>
          <w:wAfter w:w="58" w:type="dxa"/>
          <w:trHeight w:val="1993"/>
        </w:trPr>
        <w:tc>
          <w:tcPr>
            <w:tcW w:w="2905" w:type="dxa"/>
            <w:gridSpan w:val="3"/>
            <w:shd w:val="clear" w:color="auto" w:fill="FFFFFF" w:themeFill="background1"/>
          </w:tcPr>
          <w:p w14:paraId="55A1DD4B" w14:textId="77777777" w:rsidR="00974A9D" w:rsidRPr="00EE2955" w:rsidRDefault="00974A9D" w:rsidP="00974A9D">
            <w:pPr>
              <w:rPr>
                <w:rFonts w:ascii="Garamond" w:hAnsi="Garamond" w:cs="Calibri"/>
                <w:b/>
              </w:rPr>
            </w:pPr>
            <w:r w:rsidRPr="00EE2955">
              <w:rPr>
                <w:rFonts w:ascii="Garamond" w:hAnsi="Garamond" w:cs="Calibri"/>
                <w:b/>
              </w:rPr>
              <w:t>Previous years</w:t>
            </w:r>
          </w:p>
          <w:p w14:paraId="3DB359A5" w14:textId="091A2782" w:rsidR="00974A9D" w:rsidRPr="00EE2955" w:rsidRDefault="00974A9D" w:rsidP="00974A9D">
            <w:pPr>
              <w:rPr>
                <w:rFonts w:ascii="Garamond" w:hAnsi="Garamond" w:cs="Calibri"/>
                <w:b/>
              </w:rPr>
            </w:pPr>
          </w:p>
          <w:p w14:paraId="5726ADF0" w14:textId="7775EADB" w:rsidR="000271D2" w:rsidRPr="00EE2955" w:rsidRDefault="000271D2" w:rsidP="000271D2">
            <w:pPr>
              <w:pStyle w:val="ListParagraph"/>
              <w:numPr>
                <w:ilvl w:val="0"/>
                <w:numId w:val="16"/>
              </w:numPr>
              <w:rPr>
                <w:rFonts w:ascii="Garamond" w:hAnsi="Garamond" w:cs="Calibri"/>
              </w:rPr>
            </w:pPr>
            <w:r w:rsidRPr="00EE2955">
              <w:rPr>
                <w:rFonts w:ascii="Garamond" w:hAnsi="Garamond" w:cs="Calibri"/>
              </w:rPr>
              <w:t>Sketching</w:t>
            </w:r>
          </w:p>
          <w:p w14:paraId="7BBC1DC6" w14:textId="54C76540" w:rsidR="000271D2" w:rsidRPr="00EE2955" w:rsidRDefault="000271D2" w:rsidP="000271D2">
            <w:pPr>
              <w:pStyle w:val="ListParagraph"/>
              <w:numPr>
                <w:ilvl w:val="0"/>
                <w:numId w:val="16"/>
              </w:numPr>
              <w:rPr>
                <w:rFonts w:ascii="Garamond" w:hAnsi="Garamond" w:cs="Calibri"/>
              </w:rPr>
            </w:pPr>
            <w:r w:rsidRPr="00EE2955">
              <w:rPr>
                <w:rFonts w:ascii="Garamond" w:hAnsi="Garamond" w:cs="Calibri"/>
              </w:rPr>
              <w:t>Painting</w:t>
            </w:r>
          </w:p>
          <w:p w14:paraId="00842A7C" w14:textId="005A9B96" w:rsidR="001B61F6" w:rsidRPr="00EE2955" w:rsidRDefault="001B61F6" w:rsidP="000271D2">
            <w:pPr>
              <w:pStyle w:val="ListParagraph"/>
              <w:numPr>
                <w:ilvl w:val="0"/>
                <w:numId w:val="16"/>
              </w:numPr>
              <w:rPr>
                <w:rFonts w:ascii="Garamond" w:hAnsi="Garamond" w:cs="Calibri"/>
              </w:rPr>
            </w:pPr>
            <w:r w:rsidRPr="00EE2955">
              <w:rPr>
                <w:rFonts w:ascii="Garamond" w:hAnsi="Garamond" w:cs="Calibri"/>
              </w:rPr>
              <w:t>Materials</w:t>
            </w:r>
          </w:p>
          <w:p w14:paraId="6F26A84F" w14:textId="77777777" w:rsidR="000271D2" w:rsidRPr="00EE2955" w:rsidRDefault="000271D2" w:rsidP="000271D2">
            <w:pPr>
              <w:pStyle w:val="ListParagraph"/>
              <w:rPr>
                <w:rFonts w:ascii="Garamond" w:hAnsi="Garamond" w:cs="Calibri"/>
                <w:b/>
              </w:rPr>
            </w:pPr>
          </w:p>
          <w:p w14:paraId="0AAF5707" w14:textId="77777777" w:rsidR="003A15C6" w:rsidRPr="00EE2955" w:rsidRDefault="003A15C6" w:rsidP="00300AB6">
            <w:pPr>
              <w:rPr>
                <w:rFonts w:ascii="Garamond" w:hAnsi="Garamond" w:cs="Calibri"/>
              </w:rPr>
            </w:pPr>
          </w:p>
        </w:tc>
        <w:tc>
          <w:tcPr>
            <w:tcW w:w="7155" w:type="dxa"/>
            <w:gridSpan w:val="7"/>
          </w:tcPr>
          <w:p w14:paraId="03AA6F2E" w14:textId="77777777" w:rsidR="003A15C6" w:rsidRPr="00EE2955" w:rsidRDefault="003A15C6" w:rsidP="00300AB6">
            <w:pPr>
              <w:pStyle w:val="ListParagraph"/>
              <w:rPr>
                <w:rFonts w:ascii="Garamond" w:hAnsi="Garamond" w:cs="Calibri"/>
              </w:rPr>
            </w:pPr>
            <w:r w:rsidRPr="00EE2955">
              <w:rPr>
                <w:rFonts w:ascii="Garamond" w:hAnsi="Garamond" w:cs="Calibri"/>
                <w:b/>
              </w:rPr>
              <w:t>Can we….?</w:t>
            </w:r>
          </w:p>
          <w:p w14:paraId="296BAD2E" w14:textId="77777777" w:rsidR="003A15C6" w:rsidRPr="00EE2955" w:rsidRDefault="003A15C6" w:rsidP="00FA439C">
            <w:pPr>
              <w:rPr>
                <w:rFonts w:ascii="Garamond" w:hAnsi="Garamond" w:cs="Calibri"/>
              </w:rPr>
            </w:pPr>
          </w:p>
          <w:p w14:paraId="033F4C02" w14:textId="1FE7D561" w:rsidR="001B61F6" w:rsidRPr="00EE2955" w:rsidRDefault="000271D2" w:rsidP="001B61F6">
            <w:pPr>
              <w:pStyle w:val="ListParagraph"/>
              <w:numPr>
                <w:ilvl w:val="0"/>
                <w:numId w:val="15"/>
              </w:numPr>
              <w:rPr>
                <w:rFonts w:ascii="Garamond" w:hAnsi="Garamond" w:cs="Calibri"/>
              </w:rPr>
            </w:pPr>
            <w:r w:rsidRPr="00EE2955">
              <w:rPr>
                <w:rFonts w:ascii="Garamond" w:hAnsi="Garamond" w:cs="Calibri"/>
              </w:rPr>
              <w:t>Create</w:t>
            </w:r>
            <w:r w:rsidR="00041448" w:rsidRPr="00EE2955">
              <w:rPr>
                <w:rFonts w:ascii="Garamond" w:hAnsi="Garamond" w:cs="Calibri"/>
              </w:rPr>
              <w:t xml:space="preserve"> landscape artwork using our</w:t>
            </w:r>
            <w:r w:rsidR="001B61F6" w:rsidRPr="00EE2955">
              <w:rPr>
                <w:rFonts w:ascii="Garamond" w:hAnsi="Garamond" w:cs="Calibri"/>
              </w:rPr>
              <w:t xml:space="preserve"> observational skills</w:t>
            </w:r>
            <w:r w:rsidR="00041448" w:rsidRPr="00EE2955">
              <w:rPr>
                <w:rFonts w:ascii="Garamond" w:hAnsi="Garamond" w:cs="Calibri"/>
              </w:rPr>
              <w:t>.</w:t>
            </w:r>
          </w:p>
          <w:p w14:paraId="0B1F8CA8" w14:textId="17A33C8C" w:rsidR="001B61F6" w:rsidRPr="00EE2955" w:rsidRDefault="001B61F6" w:rsidP="001B61F6">
            <w:pPr>
              <w:pStyle w:val="ListParagraph"/>
              <w:numPr>
                <w:ilvl w:val="0"/>
                <w:numId w:val="15"/>
              </w:numPr>
              <w:rPr>
                <w:rFonts w:ascii="Garamond" w:hAnsi="Garamond" w:cs="Calibri"/>
              </w:rPr>
            </w:pPr>
            <w:r w:rsidRPr="00EE2955">
              <w:rPr>
                <w:rFonts w:ascii="Garamond" w:hAnsi="Garamond" w:cs="Calibri"/>
              </w:rPr>
              <w:t xml:space="preserve">Himalayas </w:t>
            </w:r>
            <w:r w:rsidR="00041448" w:rsidRPr="00EE2955">
              <w:rPr>
                <w:rFonts w:ascii="Garamond" w:hAnsi="Garamond" w:cs="Calibri"/>
              </w:rPr>
              <w:t>M</w:t>
            </w:r>
            <w:r w:rsidRPr="00EE2955">
              <w:rPr>
                <w:rFonts w:ascii="Garamond" w:hAnsi="Garamond" w:cs="Calibri"/>
              </w:rPr>
              <w:t>ountain art based on the work of Russian artist Roerich.</w:t>
            </w:r>
          </w:p>
          <w:p w14:paraId="3C77DDB3" w14:textId="1BF1A1D6" w:rsidR="000271D2" w:rsidRPr="00EE2955" w:rsidRDefault="001B61F6" w:rsidP="00FA439C">
            <w:pPr>
              <w:pStyle w:val="ListParagraph"/>
              <w:numPr>
                <w:ilvl w:val="0"/>
                <w:numId w:val="15"/>
              </w:numPr>
              <w:rPr>
                <w:rFonts w:ascii="Garamond" w:hAnsi="Garamond" w:cs="Calibri"/>
              </w:rPr>
            </w:pPr>
            <w:r w:rsidRPr="00EE2955">
              <w:rPr>
                <w:rFonts w:ascii="Garamond" w:hAnsi="Garamond" w:cs="Calibri"/>
              </w:rPr>
              <w:t>Seascapes based on the work of artist Emilee Williams</w:t>
            </w:r>
            <w:r w:rsidR="00041448" w:rsidRPr="00EE2955">
              <w:rPr>
                <w:rFonts w:ascii="Garamond" w:hAnsi="Garamond" w:cs="Calibri"/>
              </w:rPr>
              <w:t>.</w:t>
            </w:r>
          </w:p>
        </w:tc>
        <w:tc>
          <w:tcPr>
            <w:tcW w:w="5328" w:type="dxa"/>
            <w:vMerge/>
          </w:tcPr>
          <w:p w14:paraId="5D80F963" w14:textId="77777777" w:rsidR="003A15C6" w:rsidRPr="00EE2955" w:rsidRDefault="003A15C6" w:rsidP="00300AB6">
            <w:pPr>
              <w:jc w:val="center"/>
              <w:rPr>
                <w:rFonts w:ascii="Garamond" w:hAnsi="Garamond" w:cs="Calibri"/>
              </w:rPr>
            </w:pPr>
          </w:p>
        </w:tc>
      </w:tr>
      <w:tr w:rsidR="003A15C6" w:rsidRPr="00EE2955" w14:paraId="0BD0E55C" w14:textId="77777777" w:rsidTr="005C761F">
        <w:trPr>
          <w:gridAfter w:val="1"/>
          <w:wAfter w:w="58" w:type="dxa"/>
          <w:trHeight w:val="316"/>
        </w:trPr>
        <w:tc>
          <w:tcPr>
            <w:tcW w:w="10060" w:type="dxa"/>
            <w:gridSpan w:val="10"/>
            <w:shd w:val="clear" w:color="auto" w:fill="FF95F2"/>
          </w:tcPr>
          <w:p w14:paraId="7B29EF09" w14:textId="77777777" w:rsidR="003A15C6" w:rsidRPr="00EE2955" w:rsidRDefault="003A15C6" w:rsidP="00300AB6">
            <w:pPr>
              <w:jc w:val="center"/>
              <w:rPr>
                <w:rFonts w:ascii="Garamond" w:hAnsi="Garamond" w:cs="Calibri"/>
                <w:b/>
              </w:rPr>
            </w:pPr>
            <w:r w:rsidRPr="00EE2955">
              <w:rPr>
                <w:rFonts w:ascii="Garamond" w:hAnsi="Garamond" w:cs="Calibri"/>
                <w:b/>
              </w:rPr>
              <w:t>Computing and Technological Understanding</w:t>
            </w:r>
          </w:p>
        </w:tc>
        <w:tc>
          <w:tcPr>
            <w:tcW w:w="5328" w:type="dxa"/>
            <w:vMerge/>
            <w:shd w:val="clear" w:color="auto" w:fill="FF95F2"/>
          </w:tcPr>
          <w:p w14:paraId="12C43278" w14:textId="77777777" w:rsidR="003A15C6" w:rsidRPr="00EE2955" w:rsidRDefault="003A15C6" w:rsidP="00300AB6">
            <w:pPr>
              <w:jc w:val="center"/>
              <w:rPr>
                <w:rFonts w:ascii="Garamond" w:hAnsi="Garamond" w:cs="Calibri"/>
                <w:b/>
              </w:rPr>
            </w:pPr>
          </w:p>
        </w:tc>
      </w:tr>
      <w:tr w:rsidR="003A15C6" w:rsidRPr="00EE2955" w14:paraId="6775BCE8" w14:textId="77777777" w:rsidTr="005C761F">
        <w:trPr>
          <w:gridAfter w:val="1"/>
          <w:wAfter w:w="58" w:type="dxa"/>
          <w:trHeight w:val="558"/>
        </w:trPr>
        <w:tc>
          <w:tcPr>
            <w:tcW w:w="2905" w:type="dxa"/>
            <w:gridSpan w:val="3"/>
            <w:shd w:val="clear" w:color="auto" w:fill="FFFFFF" w:themeFill="background1"/>
          </w:tcPr>
          <w:p w14:paraId="67FBC400" w14:textId="77777777" w:rsidR="003A15C6" w:rsidRPr="00EE2955" w:rsidRDefault="003A15C6" w:rsidP="00300AB6">
            <w:pPr>
              <w:jc w:val="center"/>
              <w:rPr>
                <w:rFonts w:ascii="Garamond" w:hAnsi="Garamond" w:cs="Calibri"/>
                <w:b/>
              </w:rPr>
            </w:pPr>
            <w:r w:rsidRPr="00EE2955">
              <w:rPr>
                <w:rFonts w:ascii="Garamond" w:hAnsi="Garamond" w:cs="Calibri"/>
                <w:b/>
              </w:rPr>
              <w:t>Prior learning and where the objectives are revisited later in the year.</w:t>
            </w:r>
          </w:p>
        </w:tc>
        <w:tc>
          <w:tcPr>
            <w:tcW w:w="7155" w:type="dxa"/>
            <w:gridSpan w:val="7"/>
          </w:tcPr>
          <w:p w14:paraId="409B1C13" w14:textId="77777777" w:rsidR="003A15C6" w:rsidRPr="00EE2955" w:rsidRDefault="003A15C6" w:rsidP="00300AB6">
            <w:pPr>
              <w:rPr>
                <w:rFonts w:ascii="Garamond" w:hAnsi="Garamond" w:cs="Calibri"/>
                <w:b/>
              </w:rPr>
            </w:pPr>
            <w:r w:rsidRPr="00EE2955">
              <w:rPr>
                <w:rFonts w:ascii="Garamond" w:hAnsi="Garamond" w:cs="Calibri"/>
                <w:b/>
                <w:color w:val="333333"/>
              </w:rPr>
              <w:t>Key year group learning</w:t>
            </w:r>
          </w:p>
        </w:tc>
        <w:tc>
          <w:tcPr>
            <w:tcW w:w="5328" w:type="dxa"/>
            <w:vMerge/>
          </w:tcPr>
          <w:p w14:paraId="1990EA35" w14:textId="77777777" w:rsidR="003A15C6" w:rsidRPr="00EE2955" w:rsidRDefault="003A15C6" w:rsidP="00300AB6">
            <w:pPr>
              <w:jc w:val="center"/>
              <w:rPr>
                <w:rFonts w:ascii="Garamond" w:hAnsi="Garamond" w:cs="Calibri"/>
                <w:b/>
              </w:rPr>
            </w:pPr>
          </w:p>
        </w:tc>
      </w:tr>
      <w:tr w:rsidR="003A15C6" w:rsidRPr="00EE2955" w14:paraId="5CFD32B4" w14:textId="77777777" w:rsidTr="005C761F">
        <w:trPr>
          <w:gridAfter w:val="1"/>
          <w:wAfter w:w="58" w:type="dxa"/>
          <w:trHeight w:val="1993"/>
        </w:trPr>
        <w:tc>
          <w:tcPr>
            <w:tcW w:w="2905" w:type="dxa"/>
            <w:gridSpan w:val="3"/>
            <w:shd w:val="clear" w:color="auto" w:fill="FFFFFF" w:themeFill="background1"/>
          </w:tcPr>
          <w:p w14:paraId="2ADCFF54" w14:textId="77777777" w:rsidR="003A15C6" w:rsidRPr="00EE2955" w:rsidRDefault="003A15C6" w:rsidP="00300AB6">
            <w:pPr>
              <w:rPr>
                <w:rFonts w:ascii="Garamond" w:hAnsi="Garamond" w:cstheme="minorHAnsi"/>
                <w:b/>
              </w:rPr>
            </w:pPr>
          </w:p>
          <w:p w14:paraId="7B3BF455" w14:textId="77777777" w:rsidR="00974A9D" w:rsidRPr="00EE2955" w:rsidRDefault="00974A9D" w:rsidP="00974A9D">
            <w:pPr>
              <w:rPr>
                <w:rFonts w:ascii="Garamond" w:hAnsi="Garamond" w:cstheme="minorHAnsi"/>
                <w:b/>
              </w:rPr>
            </w:pPr>
            <w:r w:rsidRPr="00EE2955">
              <w:rPr>
                <w:rFonts w:ascii="Garamond" w:hAnsi="Garamond" w:cstheme="minorHAnsi"/>
                <w:b/>
              </w:rPr>
              <w:t>Previous years</w:t>
            </w:r>
          </w:p>
          <w:p w14:paraId="46195145" w14:textId="77777777" w:rsidR="00974A9D" w:rsidRPr="00EE2955" w:rsidRDefault="00974A9D" w:rsidP="00974A9D">
            <w:pPr>
              <w:rPr>
                <w:rFonts w:ascii="Garamond" w:hAnsi="Garamond" w:cstheme="minorHAnsi"/>
                <w:b/>
              </w:rPr>
            </w:pPr>
          </w:p>
          <w:p w14:paraId="3628B8AF" w14:textId="77777777" w:rsidR="003A15C6" w:rsidRPr="00EE2955" w:rsidRDefault="003A15C6" w:rsidP="001B61F6">
            <w:pPr>
              <w:pStyle w:val="Default"/>
              <w:ind w:left="360"/>
              <w:rPr>
                <w:rFonts w:ascii="Garamond" w:hAnsi="Garamond" w:cstheme="minorHAnsi"/>
                <w:sz w:val="22"/>
                <w:szCs w:val="22"/>
              </w:rPr>
            </w:pPr>
          </w:p>
          <w:p w14:paraId="21E89F14" w14:textId="77777777" w:rsidR="001B61F6" w:rsidRPr="00EE2955" w:rsidRDefault="001B61F6" w:rsidP="001B61F6">
            <w:pPr>
              <w:pStyle w:val="Default"/>
              <w:ind w:left="360"/>
              <w:rPr>
                <w:rFonts w:ascii="Garamond" w:hAnsi="Garamond" w:cstheme="minorHAnsi"/>
                <w:b/>
              </w:rPr>
            </w:pPr>
          </w:p>
          <w:p w14:paraId="4752D204" w14:textId="77777777" w:rsidR="001B61F6" w:rsidRPr="00EE2955" w:rsidRDefault="001B61F6" w:rsidP="001B61F6">
            <w:pPr>
              <w:pStyle w:val="Default"/>
              <w:ind w:left="360"/>
              <w:rPr>
                <w:rFonts w:ascii="Garamond" w:hAnsi="Garamond" w:cstheme="minorHAnsi"/>
                <w:b/>
              </w:rPr>
            </w:pPr>
          </w:p>
          <w:p w14:paraId="4190B2BF" w14:textId="77777777" w:rsidR="001B61F6" w:rsidRPr="00EE2955" w:rsidRDefault="001B61F6" w:rsidP="001B61F6">
            <w:pPr>
              <w:pStyle w:val="Default"/>
              <w:ind w:left="360"/>
              <w:rPr>
                <w:rFonts w:ascii="Garamond" w:hAnsi="Garamond" w:cstheme="minorHAnsi"/>
                <w:b/>
              </w:rPr>
            </w:pPr>
          </w:p>
          <w:p w14:paraId="50ED6E3A" w14:textId="4F4FC04A" w:rsidR="001B61F6" w:rsidRPr="00EE2955" w:rsidRDefault="001B61F6" w:rsidP="001B61F6">
            <w:pPr>
              <w:pStyle w:val="Default"/>
              <w:ind w:left="360"/>
              <w:rPr>
                <w:rFonts w:ascii="Garamond" w:hAnsi="Garamond" w:cstheme="minorHAnsi"/>
                <w:b/>
              </w:rPr>
            </w:pPr>
          </w:p>
        </w:tc>
        <w:tc>
          <w:tcPr>
            <w:tcW w:w="7155" w:type="dxa"/>
            <w:gridSpan w:val="7"/>
          </w:tcPr>
          <w:p w14:paraId="3E1503CB" w14:textId="77777777" w:rsidR="001B61F6" w:rsidRPr="00EE2955" w:rsidRDefault="001B61F6" w:rsidP="001B61F6">
            <w:pPr>
              <w:pStyle w:val="Default"/>
              <w:numPr>
                <w:ilvl w:val="0"/>
                <w:numId w:val="22"/>
              </w:numPr>
              <w:ind w:left="319" w:hanging="222"/>
              <w:rPr>
                <w:rFonts w:ascii="Garamond" w:hAnsi="Garamond" w:cstheme="minorHAnsi"/>
                <w:sz w:val="22"/>
                <w:szCs w:val="22"/>
              </w:rPr>
            </w:pPr>
            <w:r w:rsidRPr="00EE2955">
              <w:rPr>
                <w:rFonts w:ascii="Garamond" w:hAnsi="Garamond" w:cstheme="minorHAnsi"/>
                <w:sz w:val="22"/>
                <w:szCs w:val="22"/>
              </w:rPr>
              <w:t xml:space="preserve">Learn how to search the web effectively. </w:t>
            </w:r>
          </w:p>
          <w:p w14:paraId="7643812B" w14:textId="77777777" w:rsidR="001B61F6" w:rsidRPr="00EE2955" w:rsidRDefault="001B61F6" w:rsidP="001B61F6">
            <w:pPr>
              <w:pStyle w:val="Default"/>
              <w:numPr>
                <w:ilvl w:val="0"/>
                <w:numId w:val="22"/>
              </w:numPr>
              <w:ind w:left="319" w:hanging="222"/>
              <w:rPr>
                <w:rFonts w:ascii="Garamond" w:hAnsi="Garamond" w:cstheme="minorHAnsi"/>
                <w:sz w:val="22"/>
                <w:szCs w:val="22"/>
              </w:rPr>
            </w:pPr>
            <w:r w:rsidRPr="00EE2955">
              <w:rPr>
                <w:rFonts w:ascii="Garamond" w:hAnsi="Garamond" w:cstheme="minorHAnsi"/>
                <w:sz w:val="22"/>
                <w:szCs w:val="22"/>
              </w:rPr>
              <w:t xml:space="preserve">Learn about the importance of only joining and using child-friendly websites. </w:t>
            </w:r>
          </w:p>
          <w:p w14:paraId="430C342A" w14:textId="77777777" w:rsidR="003A15C6" w:rsidRPr="00EE2955" w:rsidRDefault="001B61F6" w:rsidP="001B61F6">
            <w:pPr>
              <w:pStyle w:val="Default"/>
              <w:numPr>
                <w:ilvl w:val="0"/>
                <w:numId w:val="22"/>
              </w:numPr>
              <w:ind w:left="319" w:hanging="222"/>
              <w:rPr>
                <w:rFonts w:ascii="Garamond" w:hAnsi="Garamond" w:cstheme="minorHAnsi"/>
                <w:sz w:val="22"/>
                <w:szCs w:val="22"/>
              </w:rPr>
            </w:pPr>
            <w:r w:rsidRPr="00EE2955">
              <w:rPr>
                <w:rFonts w:ascii="Garamond" w:hAnsi="Garamond" w:cstheme="minorHAnsi"/>
                <w:sz w:val="22"/>
                <w:szCs w:val="22"/>
              </w:rPr>
              <w:t xml:space="preserve">Understand that there are consequences for making bad decisions online </w:t>
            </w:r>
          </w:p>
          <w:p w14:paraId="3FAA80FC" w14:textId="4BEA3E03" w:rsidR="001B61F6" w:rsidRPr="00EE2955" w:rsidRDefault="001B61F6" w:rsidP="001B61F6">
            <w:pPr>
              <w:pStyle w:val="Default"/>
              <w:numPr>
                <w:ilvl w:val="0"/>
                <w:numId w:val="22"/>
              </w:numPr>
              <w:ind w:left="319" w:hanging="222"/>
              <w:rPr>
                <w:rFonts w:ascii="Garamond" w:hAnsi="Garamond"/>
              </w:rPr>
            </w:pPr>
            <w:r w:rsidRPr="00EE2955">
              <w:rPr>
                <w:rFonts w:ascii="Garamond" w:hAnsi="Garamond" w:cstheme="minorHAnsi"/>
                <w:sz w:val="22"/>
                <w:szCs w:val="22"/>
              </w:rPr>
              <w:t>eSafety including social media</w:t>
            </w:r>
          </w:p>
        </w:tc>
        <w:tc>
          <w:tcPr>
            <w:tcW w:w="5328" w:type="dxa"/>
            <w:vMerge/>
          </w:tcPr>
          <w:p w14:paraId="0B231C31" w14:textId="77777777" w:rsidR="003A15C6" w:rsidRPr="00EE2955" w:rsidRDefault="003A15C6" w:rsidP="00300AB6">
            <w:pPr>
              <w:rPr>
                <w:rFonts w:ascii="Garamond" w:hAnsi="Garamond" w:cs="Calibri"/>
              </w:rPr>
            </w:pPr>
          </w:p>
        </w:tc>
      </w:tr>
      <w:tr w:rsidR="00E0626B" w:rsidRPr="00EE2955" w14:paraId="3E886AEC" w14:textId="77777777" w:rsidTr="005C761F">
        <w:trPr>
          <w:gridAfter w:val="1"/>
          <w:wAfter w:w="58" w:type="dxa"/>
        </w:trPr>
        <w:tc>
          <w:tcPr>
            <w:tcW w:w="2535" w:type="dxa"/>
            <w:gridSpan w:val="2"/>
            <w:vMerge w:val="restart"/>
            <w:shd w:val="clear" w:color="auto" w:fill="FFE599" w:themeFill="accent4" w:themeFillTint="66"/>
          </w:tcPr>
          <w:p w14:paraId="788F185A" w14:textId="77777777" w:rsidR="00E0626B" w:rsidRPr="00EE2955" w:rsidRDefault="00E0626B" w:rsidP="00A60CFA">
            <w:pPr>
              <w:rPr>
                <w:rFonts w:ascii="Garamond" w:hAnsi="Garamond" w:cs="Calibri"/>
                <w:b/>
              </w:rPr>
            </w:pPr>
            <w:r w:rsidRPr="00EE2955">
              <w:rPr>
                <w:rFonts w:ascii="Garamond" w:hAnsi="Garamond" w:cs="Calibri"/>
                <w:b/>
              </w:rPr>
              <w:t xml:space="preserve">Vocabulary </w:t>
            </w:r>
          </w:p>
          <w:p w14:paraId="24A6234B" w14:textId="77777777" w:rsidR="00E0626B" w:rsidRPr="00EE2955" w:rsidRDefault="00E0626B" w:rsidP="00A60CFA">
            <w:pPr>
              <w:rPr>
                <w:rFonts w:ascii="Garamond" w:hAnsi="Garamond" w:cs="Calibri"/>
              </w:rPr>
            </w:pPr>
            <w:r w:rsidRPr="00EE2955">
              <w:rPr>
                <w:rFonts w:ascii="Garamond" w:hAnsi="Garamond" w:cs="Calibri"/>
                <w:b/>
              </w:rPr>
              <w:t>Oracy activities</w:t>
            </w:r>
          </w:p>
        </w:tc>
        <w:tc>
          <w:tcPr>
            <w:tcW w:w="1605" w:type="dxa"/>
            <w:gridSpan w:val="3"/>
            <w:vMerge w:val="restart"/>
            <w:tcBorders>
              <w:right w:val="nil"/>
            </w:tcBorders>
          </w:tcPr>
          <w:p w14:paraId="7FECABDC" w14:textId="7218230A" w:rsidR="00E0626B" w:rsidRPr="00EE2955" w:rsidRDefault="00317B8E" w:rsidP="00E0626B">
            <w:pPr>
              <w:rPr>
                <w:rFonts w:ascii="Garamond" w:hAnsi="Garamond"/>
              </w:rPr>
            </w:pPr>
            <w:r w:rsidRPr="00EE2955">
              <w:rPr>
                <w:rFonts w:ascii="Garamond" w:hAnsi="Garamond"/>
              </w:rPr>
              <w:t>Parlour</w:t>
            </w:r>
            <w:r w:rsidRPr="00EE2955">
              <w:rPr>
                <w:rFonts w:ascii="Garamond" w:hAnsi="Garamond"/>
              </w:rPr>
              <w:br/>
              <w:t>escaping</w:t>
            </w:r>
            <w:r w:rsidRPr="00EE2955">
              <w:rPr>
                <w:rFonts w:ascii="Garamond" w:hAnsi="Garamond"/>
              </w:rPr>
              <w:br/>
              <w:t>chimneys</w:t>
            </w:r>
            <w:r w:rsidRPr="00EE2955">
              <w:rPr>
                <w:rFonts w:ascii="Garamond" w:hAnsi="Garamond"/>
              </w:rPr>
              <w:br/>
              <w:t>hunkered</w:t>
            </w:r>
            <w:r w:rsidRPr="00EE2955">
              <w:rPr>
                <w:rFonts w:ascii="Garamond" w:hAnsi="Garamond"/>
              </w:rPr>
              <w:br/>
            </w:r>
            <w:r w:rsidRPr="00EE2955">
              <w:rPr>
                <w:rFonts w:ascii="Garamond" w:hAnsi="Garamond"/>
              </w:rPr>
              <w:lastRenderedPageBreak/>
              <w:t>creased</w:t>
            </w:r>
            <w:r w:rsidRPr="00EE2955">
              <w:rPr>
                <w:rFonts w:ascii="Garamond" w:hAnsi="Garamond"/>
              </w:rPr>
              <w:br/>
              <w:t>restless</w:t>
            </w:r>
            <w:r w:rsidRPr="00EE2955">
              <w:rPr>
                <w:rFonts w:ascii="Garamond" w:hAnsi="Garamond"/>
              </w:rPr>
              <w:br/>
              <w:t>polished</w:t>
            </w:r>
            <w:r w:rsidRPr="00EE2955">
              <w:rPr>
                <w:rFonts w:ascii="Garamond" w:hAnsi="Garamond"/>
              </w:rPr>
              <w:br/>
              <w:t>underneath</w:t>
            </w:r>
            <w:r w:rsidRPr="00EE2955">
              <w:rPr>
                <w:rFonts w:ascii="Garamond" w:hAnsi="Garamond"/>
              </w:rPr>
              <w:br/>
              <w:t>languages</w:t>
            </w:r>
            <w:r w:rsidRPr="00EE2955">
              <w:rPr>
                <w:rFonts w:ascii="Garamond" w:hAnsi="Garamond"/>
              </w:rPr>
              <w:br/>
              <w:t>harpoons</w:t>
            </w:r>
            <w:r w:rsidRPr="00EE2955">
              <w:rPr>
                <w:rFonts w:ascii="Garamond" w:hAnsi="Garamond"/>
              </w:rPr>
              <w:br/>
              <w:t>carpenter</w:t>
            </w:r>
            <w:r w:rsidRPr="00EE2955">
              <w:rPr>
                <w:rFonts w:ascii="Garamond" w:hAnsi="Garamond"/>
              </w:rPr>
              <w:br/>
              <w:t>reckoned</w:t>
            </w:r>
            <w:r w:rsidRPr="00EE2955">
              <w:rPr>
                <w:rFonts w:ascii="Garamond" w:hAnsi="Garamond"/>
              </w:rPr>
              <w:br/>
              <w:t>clouted</w:t>
            </w:r>
            <w:r w:rsidRPr="00EE2955">
              <w:rPr>
                <w:rFonts w:ascii="Garamond" w:hAnsi="Garamond"/>
              </w:rPr>
              <w:br/>
              <w:t>thumping</w:t>
            </w:r>
            <w:r w:rsidRPr="00EE2955">
              <w:rPr>
                <w:rFonts w:ascii="Garamond" w:hAnsi="Garamond"/>
              </w:rPr>
              <w:br/>
              <w:t>navigation</w:t>
            </w:r>
            <w:r w:rsidRPr="00EE2955">
              <w:rPr>
                <w:rFonts w:ascii="Garamond" w:hAnsi="Garamond"/>
              </w:rPr>
              <w:br/>
              <w:t>aplenty</w:t>
            </w:r>
            <w:r w:rsidRPr="00EE2955">
              <w:rPr>
                <w:rFonts w:ascii="Garamond" w:hAnsi="Garamond"/>
              </w:rPr>
              <w:br/>
              <w:t>harbour</w:t>
            </w:r>
            <w:r w:rsidRPr="00EE2955">
              <w:rPr>
                <w:rFonts w:ascii="Garamond" w:hAnsi="Garamond"/>
              </w:rPr>
              <w:br/>
              <w:t>sprain</w:t>
            </w:r>
            <w:r w:rsidRPr="00EE2955">
              <w:rPr>
                <w:rFonts w:ascii="Garamond" w:hAnsi="Garamond"/>
              </w:rPr>
              <w:br/>
              <w:t>vessel</w:t>
            </w:r>
            <w:r w:rsidRPr="00EE2955">
              <w:rPr>
                <w:rFonts w:ascii="Garamond" w:hAnsi="Garamond"/>
              </w:rPr>
              <w:br/>
              <w:t>schooner</w:t>
            </w:r>
            <w:r w:rsidRPr="00EE2955">
              <w:rPr>
                <w:rFonts w:ascii="Garamond" w:hAnsi="Garamond"/>
              </w:rPr>
              <w:br/>
              <w:t>valet</w:t>
            </w:r>
            <w:r w:rsidRPr="00EE2955">
              <w:rPr>
                <w:rFonts w:ascii="Garamond" w:hAnsi="Garamond"/>
              </w:rPr>
              <w:br/>
              <w:t>continent</w:t>
            </w:r>
            <w:r w:rsidRPr="00EE2955">
              <w:rPr>
                <w:rFonts w:ascii="Garamond" w:hAnsi="Garamond"/>
              </w:rPr>
              <w:br/>
              <w:t>telegram</w:t>
            </w:r>
            <w:r w:rsidRPr="00EE2955">
              <w:rPr>
                <w:rFonts w:ascii="Garamond" w:hAnsi="Garamond"/>
              </w:rPr>
              <w:br/>
            </w:r>
          </w:p>
        </w:tc>
        <w:tc>
          <w:tcPr>
            <w:tcW w:w="3276" w:type="dxa"/>
            <w:vMerge w:val="restart"/>
            <w:tcBorders>
              <w:left w:val="nil"/>
            </w:tcBorders>
          </w:tcPr>
          <w:p w14:paraId="14A4AB9F" w14:textId="2123B65F" w:rsidR="00E0626B" w:rsidRPr="00EE2955" w:rsidRDefault="00317B8E" w:rsidP="00E0626B">
            <w:pPr>
              <w:rPr>
                <w:rFonts w:ascii="Garamond" w:hAnsi="Garamond"/>
              </w:rPr>
            </w:pPr>
            <w:r w:rsidRPr="00EE2955">
              <w:rPr>
                <w:rFonts w:ascii="Garamond" w:hAnsi="Garamond"/>
              </w:rPr>
              <w:lastRenderedPageBreak/>
              <w:t>interesting</w:t>
            </w:r>
            <w:r w:rsidRPr="00EE2955">
              <w:rPr>
                <w:rFonts w:ascii="Garamond" w:hAnsi="Garamond"/>
              </w:rPr>
              <w:br/>
              <w:t>equipment</w:t>
            </w:r>
            <w:r w:rsidRPr="00EE2955">
              <w:rPr>
                <w:rFonts w:ascii="Garamond" w:hAnsi="Garamond"/>
              </w:rPr>
              <w:br/>
              <w:t>errand</w:t>
            </w:r>
            <w:r w:rsidRPr="00EE2955">
              <w:rPr>
                <w:rFonts w:ascii="Garamond" w:hAnsi="Garamond"/>
              </w:rPr>
              <w:br/>
              <w:t>enormous</w:t>
            </w:r>
            <w:r w:rsidRPr="00EE2955">
              <w:rPr>
                <w:rFonts w:ascii="Garamond" w:hAnsi="Garamond"/>
              </w:rPr>
              <w:br/>
            </w:r>
            <w:r w:rsidRPr="00EE2955">
              <w:rPr>
                <w:rFonts w:ascii="Garamond" w:hAnsi="Garamond"/>
              </w:rPr>
              <w:lastRenderedPageBreak/>
              <w:t>expedition</w:t>
            </w:r>
            <w:r w:rsidRPr="00EE2955">
              <w:rPr>
                <w:rFonts w:ascii="Garamond" w:hAnsi="Garamond"/>
              </w:rPr>
              <w:br/>
              <w:t>glaciers</w:t>
            </w:r>
            <w:r w:rsidRPr="00EE2955">
              <w:rPr>
                <w:rFonts w:ascii="Garamond" w:hAnsi="Garamond"/>
              </w:rPr>
              <w:br/>
              <w:t>groaned</w:t>
            </w:r>
            <w:r w:rsidRPr="00EE2955">
              <w:rPr>
                <w:rFonts w:ascii="Garamond" w:hAnsi="Garamond"/>
              </w:rPr>
              <w:br/>
              <w:t>yelped</w:t>
            </w:r>
            <w:r w:rsidRPr="00EE2955">
              <w:rPr>
                <w:rFonts w:ascii="Garamond" w:hAnsi="Garamond"/>
              </w:rPr>
              <w:br/>
              <w:t>Innuit</w:t>
            </w:r>
            <w:r w:rsidRPr="00EE2955">
              <w:rPr>
                <w:rFonts w:ascii="Garamond" w:hAnsi="Garamond"/>
              </w:rPr>
              <w:br/>
              <w:t>crevasses</w:t>
            </w:r>
            <w:r w:rsidRPr="00EE2955">
              <w:rPr>
                <w:rFonts w:ascii="Garamond" w:hAnsi="Garamond"/>
              </w:rPr>
              <w:br/>
              <w:t>cooped</w:t>
            </w:r>
            <w:r w:rsidRPr="00EE2955">
              <w:rPr>
                <w:rFonts w:ascii="Garamond" w:hAnsi="Garamond"/>
              </w:rPr>
              <w:br/>
              <w:t>incredible</w:t>
            </w:r>
            <w:r w:rsidRPr="00EE2955">
              <w:rPr>
                <w:rFonts w:ascii="Garamond" w:hAnsi="Garamond"/>
              </w:rPr>
              <w:br/>
              <w:t>frost bite</w:t>
            </w:r>
            <w:r w:rsidRPr="00EE2955">
              <w:rPr>
                <w:rFonts w:ascii="Garamond" w:hAnsi="Garamond"/>
              </w:rPr>
              <w:br/>
              <w:t>medicine</w:t>
            </w:r>
            <w:r w:rsidRPr="00EE2955">
              <w:rPr>
                <w:rFonts w:ascii="Garamond" w:hAnsi="Garamond"/>
              </w:rPr>
              <w:br/>
              <w:t>stretches</w:t>
            </w:r>
            <w:r w:rsidRPr="00EE2955">
              <w:rPr>
                <w:rFonts w:ascii="Garamond" w:hAnsi="Garamond"/>
              </w:rPr>
              <w:br/>
              <w:t>respected</w:t>
            </w:r>
            <w:r w:rsidRPr="00EE2955">
              <w:rPr>
                <w:rFonts w:ascii="Garamond" w:hAnsi="Garamond"/>
              </w:rPr>
              <w:br/>
              <w:t>farewell</w:t>
            </w:r>
            <w:r w:rsidRPr="00EE2955">
              <w:rPr>
                <w:rFonts w:ascii="Garamond" w:hAnsi="Garamond"/>
              </w:rPr>
              <w:br/>
              <w:t>trekking</w:t>
            </w:r>
            <w:r w:rsidRPr="00EE2955">
              <w:rPr>
                <w:rFonts w:ascii="Garamond" w:hAnsi="Garamond"/>
              </w:rPr>
              <w:br/>
              <w:t>clattered</w:t>
            </w:r>
            <w:r w:rsidRPr="00EE2955">
              <w:rPr>
                <w:rFonts w:ascii="Garamond" w:hAnsi="Garamond"/>
              </w:rPr>
              <w:br/>
              <w:t>compass</w:t>
            </w:r>
            <w:r w:rsidRPr="00EE2955">
              <w:rPr>
                <w:rFonts w:ascii="Garamond" w:hAnsi="Garamond"/>
              </w:rPr>
              <w:br/>
              <w:t>assure</w:t>
            </w:r>
            <w:r w:rsidRPr="00EE2955">
              <w:rPr>
                <w:rFonts w:ascii="Garamond" w:hAnsi="Garamond"/>
              </w:rPr>
              <w:br/>
              <w:t>Admiral</w:t>
            </w:r>
            <w:r w:rsidRPr="00EE2955">
              <w:rPr>
                <w:rFonts w:ascii="Garamond" w:hAnsi="Garamond"/>
              </w:rPr>
              <w:br/>
            </w:r>
          </w:p>
        </w:tc>
        <w:tc>
          <w:tcPr>
            <w:tcW w:w="2077" w:type="dxa"/>
            <w:gridSpan w:val="3"/>
            <w:shd w:val="clear" w:color="auto" w:fill="FFE599" w:themeFill="accent4" w:themeFillTint="66"/>
          </w:tcPr>
          <w:p w14:paraId="0C58AF28" w14:textId="77777777" w:rsidR="00E0626B" w:rsidRPr="00EE2955" w:rsidRDefault="00E0626B" w:rsidP="00A60CFA">
            <w:pPr>
              <w:rPr>
                <w:rFonts w:ascii="Garamond" w:hAnsi="Garamond" w:cs="Calibri"/>
                <w:b/>
              </w:rPr>
            </w:pPr>
            <w:r w:rsidRPr="00EE2955">
              <w:rPr>
                <w:rFonts w:ascii="Garamond" w:hAnsi="Garamond" w:cs="Calibri"/>
                <w:b/>
              </w:rPr>
              <w:lastRenderedPageBreak/>
              <w:t xml:space="preserve">Immersion Activity- What do they need to know? How are you going </w:t>
            </w:r>
            <w:r w:rsidRPr="00EE2955">
              <w:rPr>
                <w:rFonts w:ascii="Garamond" w:hAnsi="Garamond" w:cs="Calibri"/>
                <w:b/>
              </w:rPr>
              <w:lastRenderedPageBreak/>
              <w:t>to motivate and inspire learning within the topic?</w:t>
            </w:r>
          </w:p>
          <w:p w14:paraId="41445471" w14:textId="77777777" w:rsidR="00E0626B" w:rsidRPr="00EE2955" w:rsidRDefault="00E0626B" w:rsidP="00A60CFA">
            <w:pPr>
              <w:rPr>
                <w:rFonts w:ascii="Garamond" w:hAnsi="Garamond" w:cs="Calibri"/>
                <w:b/>
              </w:rPr>
            </w:pPr>
          </w:p>
        </w:tc>
        <w:tc>
          <w:tcPr>
            <w:tcW w:w="5895" w:type="dxa"/>
            <w:gridSpan w:val="2"/>
          </w:tcPr>
          <w:p w14:paraId="62EA2E30" w14:textId="7CC9C30E" w:rsidR="00E0626B" w:rsidRPr="00EE2955" w:rsidRDefault="00FF0537" w:rsidP="00FF0537">
            <w:pPr>
              <w:rPr>
                <w:rFonts w:ascii="Garamond" w:hAnsi="Garamond" w:cs="Calibri"/>
              </w:rPr>
            </w:pPr>
            <w:r w:rsidRPr="00EE2955">
              <w:rPr>
                <w:rFonts w:ascii="Garamond" w:hAnsi="Garamond" w:cs="Calibri"/>
              </w:rPr>
              <w:lastRenderedPageBreak/>
              <w:t>What do they need to know: how to find countries on a map; how to find appropriate and high-quality information about famous explorers</w:t>
            </w:r>
            <w:r w:rsidR="003012E2" w:rsidRPr="00EE2955">
              <w:rPr>
                <w:rFonts w:ascii="Garamond" w:hAnsi="Garamond" w:cs="Calibri"/>
              </w:rPr>
              <w:t>.</w:t>
            </w:r>
          </w:p>
          <w:p w14:paraId="4F1141B5" w14:textId="77777777" w:rsidR="00FF0537" w:rsidRPr="00EE2955" w:rsidRDefault="00FF0537" w:rsidP="00FF0537">
            <w:pPr>
              <w:rPr>
                <w:rFonts w:ascii="Garamond" w:hAnsi="Garamond" w:cs="Calibri"/>
              </w:rPr>
            </w:pPr>
          </w:p>
          <w:p w14:paraId="756854C1" w14:textId="39646DBB" w:rsidR="00FF0537" w:rsidRPr="00EE2955" w:rsidRDefault="00FF0537" w:rsidP="00FF0537">
            <w:pPr>
              <w:rPr>
                <w:rFonts w:ascii="Garamond" w:hAnsi="Garamond" w:cs="Calibri"/>
              </w:rPr>
            </w:pPr>
            <w:r w:rsidRPr="00EE2955">
              <w:rPr>
                <w:rFonts w:ascii="Garamond" w:hAnsi="Garamond" w:cs="Calibri"/>
              </w:rPr>
              <w:lastRenderedPageBreak/>
              <w:t xml:space="preserve">How are you going to motivate and inspire learning within the topic: high-quality teacher knowledge to challenge and deepen children’s knowledge and interest; </w:t>
            </w:r>
            <w:r w:rsidR="003012E2" w:rsidRPr="00EE2955">
              <w:rPr>
                <w:rFonts w:ascii="Garamond" w:hAnsi="Garamond" w:cs="Calibri"/>
              </w:rPr>
              <w:t xml:space="preserve">well-planned and a range of diverse activities to expose children to new experiences; </w:t>
            </w:r>
          </w:p>
        </w:tc>
      </w:tr>
      <w:tr w:rsidR="00E0626B" w:rsidRPr="00EE2955" w14:paraId="330D07F1" w14:textId="77777777" w:rsidTr="005C761F">
        <w:trPr>
          <w:gridAfter w:val="1"/>
          <w:wAfter w:w="58" w:type="dxa"/>
        </w:trPr>
        <w:tc>
          <w:tcPr>
            <w:tcW w:w="2535" w:type="dxa"/>
            <w:gridSpan w:val="2"/>
            <w:vMerge/>
            <w:shd w:val="clear" w:color="auto" w:fill="FFE599" w:themeFill="accent4" w:themeFillTint="66"/>
          </w:tcPr>
          <w:p w14:paraId="127AAE7D" w14:textId="77777777" w:rsidR="00E0626B" w:rsidRPr="00EE2955" w:rsidRDefault="00E0626B" w:rsidP="00300AB6">
            <w:pPr>
              <w:rPr>
                <w:rFonts w:ascii="Garamond" w:hAnsi="Garamond" w:cs="Calibri"/>
              </w:rPr>
            </w:pPr>
          </w:p>
        </w:tc>
        <w:tc>
          <w:tcPr>
            <w:tcW w:w="1605" w:type="dxa"/>
            <w:gridSpan w:val="3"/>
            <w:vMerge/>
            <w:tcBorders>
              <w:right w:val="nil"/>
            </w:tcBorders>
          </w:tcPr>
          <w:p w14:paraId="658DC801" w14:textId="77777777" w:rsidR="00E0626B" w:rsidRPr="00EE2955" w:rsidRDefault="00E0626B" w:rsidP="00300AB6">
            <w:pPr>
              <w:pStyle w:val="ListParagraph"/>
              <w:rPr>
                <w:rFonts w:ascii="Garamond" w:hAnsi="Garamond" w:cs="Calibri"/>
              </w:rPr>
            </w:pPr>
          </w:p>
        </w:tc>
        <w:tc>
          <w:tcPr>
            <w:tcW w:w="3276" w:type="dxa"/>
            <w:vMerge/>
            <w:tcBorders>
              <w:left w:val="nil"/>
            </w:tcBorders>
          </w:tcPr>
          <w:p w14:paraId="0784A138" w14:textId="410E8840" w:rsidR="00E0626B" w:rsidRPr="00EE2955" w:rsidRDefault="00E0626B" w:rsidP="00300AB6">
            <w:pPr>
              <w:pStyle w:val="ListParagraph"/>
              <w:rPr>
                <w:rFonts w:ascii="Garamond" w:hAnsi="Garamond" w:cs="Calibri"/>
              </w:rPr>
            </w:pPr>
          </w:p>
        </w:tc>
        <w:tc>
          <w:tcPr>
            <w:tcW w:w="2077" w:type="dxa"/>
            <w:gridSpan w:val="3"/>
            <w:shd w:val="clear" w:color="auto" w:fill="FFE599" w:themeFill="accent4" w:themeFillTint="66"/>
          </w:tcPr>
          <w:p w14:paraId="0629907A" w14:textId="77777777" w:rsidR="00E0626B" w:rsidRPr="00EE2955" w:rsidRDefault="00E0626B" w:rsidP="00A60CFA">
            <w:pPr>
              <w:rPr>
                <w:rFonts w:ascii="Garamond" w:hAnsi="Garamond" w:cs="Calibri"/>
                <w:b/>
              </w:rPr>
            </w:pPr>
            <w:r w:rsidRPr="00EE2955">
              <w:rPr>
                <w:rFonts w:ascii="Garamond" w:hAnsi="Garamond" w:cs="Calibri"/>
                <w:b/>
              </w:rPr>
              <w:t>Trips/ Visits / Experiences</w:t>
            </w:r>
          </w:p>
          <w:p w14:paraId="03985577" w14:textId="77777777" w:rsidR="00E0626B" w:rsidRPr="00EE2955" w:rsidRDefault="00E0626B" w:rsidP="00300AB6">
            <w:pPr>
              <w:rPr>
                <w:rFonts w:ascii="Garamond" w:hAnsi="Garamond" w:cs="Calibri"/>
              </w:rPr>
            </w:pPr>
          </w:p>
        </w:tc>
        <w:tc>
          <w:tcPr>
            <w:tcW w:w="5895" w:type="dxa"/>
            <w:gridSpan w:val="2"/>
          </w:tcPr>
          <w:p w14:paraId="1BB9210A" w14:textId="77777777" w:rsidR="00E0626B" w:rsidRPr="00EE2955" w:rsidRDefault="00FF0537" w:rsidP="00974A9D">
            <w:pPr>
              <w:rPr>
                <w:rFonts w:ascii="Garamond" w:hAnsi="Garamond" w:cs="Calibri"/>
              </w:rPr>
            </w:pPr>
            <w:r w:rsidRPr="00EE2955">
              <w:rPr>
                <w:rFonts w:ascii="Garamond" w:hAnsi="Garamond" w:cs="Calibri"/>
              </w:rPr>
              <w:t xml:space="preserve">Sleep over in school: star gazing, reptile experience, outdoor games, camp-style tea time. </w:t>
            </w:r>
          </w:p>
          <w:p w14:paraId="1F7FE5EF" w14:textId="77777777" w:rsidR="003012E2" w:rsidRPr="00EE2955" w:rsidRDefault="003012E2" w:rsidP="00974A9D">
            <w:pPr>
              <w:rPr>
                <w:rFonts w:ascii="Garamond" w:hAnsi="Garamond" w:cs="Calibri"/>
              </w:rPr>
            </w:pPr>
          </w:p>
          <w:p w14:paraId="0613721A" w14:textId="03215E58" w:rsidR="003012E2" w:rsidRPr="00EE2955" w:rsidRDefault="003012E2" w:rsidP="00974A9D">
            <w:pPr>
              <w:rPr>
                <w:rFonts w:ascii="Garamond" w:hAnsi="Garamond" w:cs="Calibri"/>
              </w:rPr>
            </w:pPr>
            <w:r w:rsidRPr="00EE2955">
              <w:rPr>
                <w:rFonts w:ascii="Garamond" w:hAnsi="Garamond" w:cs="Calibri"/>
              </w:rPr>
              <w:t xml:space="preserve">Later in the year we are also planning a Roman workshop (external) and an in-school Greek Day – both of these will look at inspirational people and new discoveries. The Greek Day will allow children a chance to try some ‘Greek mezze’ foods and learn part of the Modern Greek Language. </w:t>
            </w:r>
          </w:p>
        </w:tc>
      </w:tr>
      <w:tr w:rsidR="00300AB6" w:rsidRPr="00EE2955" w14:paraId="2CB5CAD9" w14:textId="77777777" w:rsidTr="005C761F">
        <w:trPr>
          <w:gridAfter w:val="1"/>
          <w:wAfter w:w="58" w:type="dxa"/>
        </w:trPr>
        <w:tc>
          <w:tcPr>
            <w:tcW w:w="15388" w:type="dxa"/>
            <w:gridSpan w:val="11"/>
            <w:shd w:val="clear" w:color="auto" w:fill="C5E0B3" w:themeFill="accent6" w:themeFillTint="66"/>
          </w:tcPr>
          <w:p w14:paraId="15F680BF" w14:textId="77777777" w:rsidR="00300AB6" w:rsidRPr="00EE2955" w:rsidRDefault="00300AB6" w:rsidP="00300AB6">
            <w:pPr>
              <w:jc w:val="center"/>
              <w:rPr>
                <w:rFonts w:ascii="Garamond" w:hAnsi="Garamond" w:cs="Calibri"/>
                <w:b/>
                <w:sz w:val="24"/>
                <w:szCs w:val="24"/>
              </w:rPr>
            </w:pPr>
            <w:r w:rsidRPr="00EE2955">
              <w:rPr>
                <w:rFonts w:ascii="Garamond" w:hAnsi="Garamond" w:cs="Calibri"/>
                <w:b/>
                <w:sz w:val="24"/>
                <w:szCs w:val="24"/>
              </w:rPr>
              <w:t>Discrete subject learning focus areas</w:t>
            </w:r>
          </w:p>
        </w:tc>
      </w:tr>
      <w:tr w:rsidR="00300AB6" w:rsidRPr="00EE2955" w14:paraId="7502809C" w14:textId="77777777" w:rsidTr="005C761F">
        <w:trPr>
          <w:gridAfter w:val="1"/>
          <w:wAfter w:w="58" w:type="dxa"/>
        </w:trPr>
        <w:tc>
          <w:tcPr>
            <w:tcW w:w="2535" w:type="dxa"/>
            <w:gridSpan w:val="2"/>
            <w:shd w:val="clear" w:color="auto" w:fill="53BBEF"/>
          </w:tcPr>
          <w:p w14:paraId="5533A7CB" w14:textId="77777777" w:rsidR="00300AB6" w:rsidRPr="00EE2955" w:rsidRDefault="00300AB6" w:rsidP="00300AB6">
            <w:pPr>
              <w:rPr>
                <w:rFonts w:ascii="Garamond" w:hAnsi="Garamond" w:cs="Calibri"/>
                <w:b/>
              </w:rPr>
            </w:pPr>
            <w:r w:rsidRPr="00EE2955">
              <w:rPr>
                <w:rFonts w:ascii="Garamond" w:hAnsi="Garamond" w:cs="Calibri"/>
                <w:b/>
              </w:rPr>
              <w:t>Music</w:t>
            </w:r>
          </w:p>
        </w:tc>
        <w:tc>
          <w:tcPr>
            <w:tcW w:w="4881" w:type="dxa"/>
            <w:gridSpan w:val="4"/>
          </w:tcPr>
          <w:p w14:paraId="39B90318" w14:textId="69E9EC45" w:rsidR="00300AB6" w:rsidRPr="00EE2955" w:rsidRDefault="00497CDF" w:rsidP="00C62805">
            <w:pPr>
              <w:rPr>
                <w:rFonts w:ascii="Garamond" w:hAnsi="Garamond" w:cs="Calibri"/>
                <w:sz w:val="24"/>
                <w:szCs w:val="24"/>
              </w:rPr>
            </w:pPr>
            <w:r w:rsidRPr="00EE2955">
              <w:rPr>
                <w:rFonts w:ascii="Garamond" w:hAnsi="Garamond" w:cs="Calibri"/>
                <w:sz w:val="24"/>
                <w:szCs w:val="24"/>
              </w:rPr>
              <w:t>Ukulele lessons</w:t>
            </w:r>
          </w:p>
        </w:tc>
        <w:tc>
          <w:tcPr>
            <w:tcW w:w="2077" w:type="dxa"/>
            <w:gridSpan w:val="3"/>
            <w:shd w:val="clear" w:color="auto" w:fill="53BBEF"/>
          </w:tcPr>
          <w:p w14:paraId="09B87C39" w14:textId="77777777" w:rsidR="00300AB6" w:rsidRPr="00EE2955" w:rsidRDefault="00300AB6" w:rsidP="00300AB6">
            <w:pPr>
              <w:rPr>
                <w:rFonts w:ascii="Garamond" w:hAnsi="Garamond" w:cs="Calibri"/>
                <w:b/>
              </w:rPr>
            </w:pPr>
            <w:r w:rsidRPr="00EE2955">
              <w:rPr>
                <w:rFonts w:ascii="Garamond" w:hAnsi="Garamond" w:cs="Calibri"/>
                <w:b/>
              </w:rPr>
              <w:t>RE</w:t>
            </w:r>
          </w:p>
        </w:tc>
        <w:tc>
          <w:tcPr>
            <w:tcW w:w="5895" w:type="dxa"/>
            <w:gridSpan w:val="2"/>
          </w:tcPr>
          <w:p w14:paraId="260AADCC" w14:textId="399E8D61" w:rsidR="00300AB6" w:rsidRPr="00EE2955" w:rsidRDefault="0098381A" w:rsidP="00974A9D">
            <w:pPr>
              <w:rPr>
                <w:rFonts w:ascii="Garamond" w:hAnsi="Garamond" w:cs="Calibri"/>
                <w:sz w:val="24"/>
                <w:szCs w:val="24"/>
              </w:rPr>
            </w:pPr>
            <w:r w:rsidRPr="00EE2955">
              <w:rPr>
                <w:rFonts w:ascii="Garamond" w:hAnsi="Garamond" w:cs="Calibri"/>
                <w:sz w:val="24"/>
                <w:szCs w:val="24"/>
              </w:rPr>
              <w:t>Discover</w:t>
            </w:r>
            <w:r w:rsidR="00C83019" w:rsidRPr="00EE2955">
              <w:rPr>
                <w:rFonts w:ascii="Garamond" w:hAnsi="Garamond" w:cs="Calibri"/>
                <w:sz w:val="24"/>
                <w:szCs w:val="24"/>
              </w:rPr>
              <w:t>y</w:t>
            </w:r>
            <w:r w:rsidRPr="00EE2955">
              <w:rPr>
                <w:rFonts w:ascii="Garamond" w:hAnsi="Garamond" w:cs="Calibri"/>
                <w:sz w:val="24"/>
                <w:szCs w:val="24"/>
              </w:rPr>
              <w:t xml:space="preserve"> RE </w:t>
            </w:r>
            <w:r w:rsidR="00C83019" w:rsidRPr="00EE2955">
              <w:rPr>
                <w:rFonts w:ascii="Garamond" w:hAnsi="Garamond" w:cs="Calibri"/>
                <w:sz w:val="24"/>
                <w:szCs w:val="24"/>
              </w:rPr>
              <w:t>–</w:t>
            </w:r>
            <w:r w:rsidRPr="00EE2955">
              <w:rPr>
                <w:rFonts w:ascii="Garamond" w:hAnsi="Garamond" w:cs="Calibri"/>
                <w:sz w:val="24"/>
                <w:szCs w:val="24"/>
              </w:rPr>
              <w:t xml:space="preserve"> Judaism</w:t>
            </w:r>
          </w:p>
          <w:p w14:paraId="05825BA5" w14:textId="36BECBEE" w:rsidR="00C83019" w:rsidRPr="00EE2955" w:rsidRDefault="001B61F6" w:rsidP="00974A9D">
            <w:pPr>
              <w:rPr>
                <w:rFonts w:ascii="Garamond" w:hAnsi="Garamond" w:cs="Calibri"/>
                <w:sz w:val="24"/>
                <w:szCs w:val="24"/>
              </w:rPr>
            </w:pPr>
            <w:r w:rsidRPr="00EE2955">
              <w:rPr>
                <w:rFonts w:ascii="Garamond" w:hAnsi="Garamond" w:cs="Calibri"/>
                <w:sz w:val="24"/>
                <w:szCs w:val="24"/>
              </w:rPr>
              <w:t>Investigating the relationship Jews have with their God</w:t>
            </w:r>
          </w:p>
        </w:tc>
      </w:tr>
      <w:tr w:rsidR="00300AB6" w:rsidRPr="00EE2955" w14:paraId="02D7264A" w14:textId="77777777" w:rsidTr="005C761F">
        <w:trPr>
          <w:gridAfter w:val="1"/>
          <w:wAfter w:w="58" w:type="dxa"/>
        </w:trPr>
        <w:tc>
          <w:tcPr>
            <w:tcW w:w="2535" w:type="dxa"/>
            <w:gridSpan w:val="2"/>
            <w:shd w:val="clear" w:color="auto" w:fill="53BBEF"/>
          </w:tcPr>
          <w:p w14:paraId="7C0CDF4C" w14:textId="77777777" w:rsidR="00300AB6" w:rsidRPr="00EE2955" w:rsidRDefault="00300AB6" w:rsidP="00300AB6">
            <w:pPr>
              <w:rPr>
                <w:rFonts w:ascii="Garamond" w:hAnsi="Garamond" w:cs="Calibri"/>
                <w:b/>
              </w:rPr>
            </w:pPr>
            <w:r w:rsidRPr="00EE2955">
              <w:rPr>
                <w:rFonts w:ascii="Garamond" w:hAnsi="Garamond" w:cs="Calibri"/>
                <w:b/>
              </w:rPr>
              <w:t>PE</w:t>
            </w:r>
          </w:p>
        </w:tc>
        <w:tc>
          <w:tcPr>
            <w:tcW w:w="4881" w:type="dxa"/>
            <w:gridSpan w:val="4"/>
          </w:tcPr>
          <w:p w14:paraId="3AFA9428" w14:textId="77777777" w:rsidR="00300AB6" w:rsidRPr="00EE2955" w:rsidRDefault="004C7680" w:rsidP="00497CDF">
            <w:pPr>
              <w:rPr>
                <w:rFonts w:ascii="Garamond" w:hAnsi="Garamond" w:cs="Calibri"/>
                <w:sz w:val="24"/>
                <w:szCs w:val="24"/>
              </w:rPr>
            </w:pPr>
            <w:r w:rsidRPr="00EE2955">
              <w:rPr>
                <w:rFonts w:ascii="Garamond" w:hAnsi="Garamond" w:cs="Calibri"/>
                <w:sz w:val="24"/>
                <w:szCs w:val="24"/>
              </w:rPr>
              <w:t>Tag rugby</w:t>
            </w:r>
          </w:p>
          <w:p w14:paraId="14DF65EA" w14:textId="1CC4DD86" w:rsidR="004C7680" w:rsidRPr="00EE2955" w:rsidRDefault="004C7680" w:rsidP="00497CDF">
            <w:pPr>
              <w:rPr>
                <w:rFonts w:ascii="Garamond" w:hAnsi="Garamond" w:cs="Calibri"/>
                <w:sz w:val="24"/>
                <w:szCs w:val="24"/>
              </w:rPr>
            </w:pPr>
            <w:r w:rsidRPr="00EE2955">
              <w:rPr>
                <w:rFonts w:ascii="Garamond" w:hAnsi="Garamond" w:cs="Calibri"/>
                <w:sz w:val="24"/>
                <w:szCs w:val="24"/>
              </w:rPr>
              <w:t>Fundamentals</w:t>
            </w:r>
          </w:p>
        </w:tc>
        <w:tc>
          <w:tcPr>
            <w:tcW w:w="2077" w:type="dxa"/>
            <w:gridSpan w:val="3"/>
            <w:shd w:val="clear" w:color="auto" w:fill="53BBEF"/>
          </w:tcPr>
          <w:p w14:paraId="59558CDC" w14:textId="77777777" w:rsidR="00300AB6" w:rsidRPr="00EE2955" w:rsidRDefault="00300AB6" w:rsidP="00300AB6">
            <w:pPr>
              <w:rPr>
                <w:rFonts w:ascii="Garamond" w:hAnsi="Garamond" w:cs="Calibri"/>
                <w:b/>
              </w:rPr>
            </w:pPr>
            <w:r w:rsidRPr="00EE2955">
              <w:rPr>
                <w:rFonts w:ascii="Garamond" w:hAnsi="Garamond" w:cs="Calibri"/>
                <w:b/>
              </w:rPr>
              <w:t>PSHE</w:t>
            </w:r>
          </w:p>
        </w:tc>
        <w:tc>
          <w:tcPr>
            <w:tcW w:w="5895" w:type="dxa"/>
            <w:gridSpan w:val="2"/>
          </w:tcPr>
          <w:p w14:paraId="6C496996" w14:textId="77777777" w:rsidR="00300AB6" w:rsidRPr="00EE2955" w:rsidRDefault="0049558C" w:rsidP="00C83019">
            <w:pPr>
              <w:rPr>
                <w:rFonts w:ascii="Garamond" w:hAnsi="Garamond" w:cs="Calibri"/>
                <w:sz w:val="24"/>
                <w:szCs w:val="24"/>
              </w:rPr>
            </w:pPr>
            <w:r w:rsidRPr="00EE2955">
              <w:rPr>
                <w:rFonts w:ascii="Garamond" w:hAnsi="Garamond" w:cs="Calibri"/>
                <w:sz w:val="24"/>
                <w:szCs w:val="24"/>
              </w:rPr>
              <w:t>Friendship</w:t>
            </w:r>
          </w:p>
          <w:p w14:paraId="0AFF6520" w14:textId="6E5C55AD" w:rsidR="0049558C" w:rsidRPr="00EE2955" w:rsidRDefault="0049558C" w:rsidP="00C83019">
            <w:pPr>
              <w:rPr>
                <w:rFonts w:ascii="Garamond" w:hAnsi="Garamond" w:cs="Calibri"/>
                <w:sz w:val="24"/>
                <w:szCs w:val="24"/>
              </w:rPr>
            </w:pPr>
            <w:r w:rsidRPr="00EE2955">
              <w:rPr>
                <w:rFonts w:ascii="Garamond" w:hAnsi="Garamond" w:cs="Calibri"/>
                <w:sz w:val="24"/>
                <w:szCs w:val="24"/>
              </w:rPr>
              <w:t>Gender stereotypes</w:t>
            </w:r>
          </w:p>
        </w:tc>
      </w:tr>
      <w:tr w:rsidR="00A60CFA" w:rsidRPr="00EE2955" w14:paraId="03AF54C5" w14:textId="77777777" w:rsidTr="005C761F">
        <w:trPr>
          <w:gridAfter w:val="1"/>
          <w:wAfter w:w="58" w:type="dxa"/>
        </w:trPr>
        <w:tc>
          <w:tcPr>
            <w:tcW w:w="2535" w:type="dxa"/>
            <w:gridSpan w:val="2"/>
            <w:shd w:val="clear" w:color="auto" w:fill="53BBEF"/>
          </w:tcPr>
          <w:p w14:paraId="12E49810" w14:textId="77777777" w:rsidR="00A60CFA" w:rsidRPr="00EE2955" w:rsidRDefault="00A60CFA" w:rsidP="00300AB6">
            <w:pPr>
              <w:rPr>
                <w:rFonts w:ascii="Garamond" w:hAnsi="Garamond" w:cs="Calibri"/>
                <w:b/>
              </w:rPr>
            </w:pPr>
            <w:r w:rsidRPr="00EE2955">
              <w:rPr>
                <w:rFonts w:ascii="Garamond" w:hAnsi="Garamond" w:cs="Calibri"/>
                <w:b/>
              </w:rPr>
              <w:t>MFL</w:t>
            </w:r>
          </w:p>
        </w:tc>
        <w:tc>
          <w:tcPr>
            <w:tcW w:w="4881" w:type="dxa"/>
            <w:gridSpan w:val="4"/>
          </w:tcPr>
          <w:p w14:paraId="66AA539C" w14:textId="6B3EF54E" w:rsidR="00A60CFA" w:rsidRPr="00EE2955" w:rsidRDefault="000271D2" w:rsidP="00974A9D">
            <w:pPr>
              <w:rPr>
                <w:rFonts w:ascii="Garamond" w:hAnsi="Garamond" w:cs="Calibri"/>
                <w:sz w:val="24"/>
                <w:szCs w:val="24"/>
              </w:rPr>
            </w:pPr>
            <w:r w:rsidRPr="00EE2955">
              <w:rPr>
                <w:rFonts w:ascii="Garamond" w:hAnsi="Garamond" w:cs="Calibri"/>
                <w:sz w:val="24"/>
                <w:szCs w:val="24"/>
              </w:rPr>
              <w:t xml:space="preserve">Spanish </w:t>
            </w:r>
            <w:r w:rsidR="00D917A0" w:rsidRPr="00EE2955">
              <w:rPr>
                <w:rFonts w:ascii="Garamond" w:hAnsi="Garamond" w:cs="Calibri"/>
                <w:sz w:val="24"/>
                <w:szCs w:val="24"/>
              </w:rPr>
              <w:t xml:space="preserve">– Languages Angels </w:t>
            </w:r>
            <w:r w:rsidR="00497CDF" w:rsidRPr="00EE2955">
              <w:rPr>
                <w:rFonts w:ascii="Garamond" w:hAnsi="Garamond" w:cs="Calibri"/>
                <w:sz w:val="24"/>
                <w:szCs w:val="24"/>
              </w:rPr>
              <w:t>La fonetica</w:t>
            </w:r>
          </w:p>
        </w:tc>
        <w:tc>
          <w:tcPr>
            <w:tcW w:w="2077" w:type="dxa"/>
            <w:gridSpan w:val="3"/>
            <w:shd w:val="clear" w:color="auto" w:fill="53BBEF"/>
          </w:tcPr>
          <w:p w14:paraId="2F56888D" w14:textId="00F110B1" w:rsidR="00A60CFA" w:rsidRPr="00EE2955" w:rsidRDefault="00A60CFA" w:rsidP="00300AB6">
            <w:pPr>
              <w:rPr>
                <w:rFonts w:ascii="Garamond" w:hAnsi="Garamond" w:cs="Calibri"/>
                <w:b/>
              </w:rPr>
            </w:pPr>
          </w:p>
        </w:tc>
        <w:tc>
          <w:tcPr>
            <w:tcW w:w="5895" w:type="dxa"/>
            <w:gridSpan w:val="2"/>
          </w:tcPr>
          <w:p w14:paraId="25C14CE3" w14:textId="77777777" w:rsidR="00A60CFA" w:rsidRPr="00EE2955" w:rsidRDefault="00A60CFA" w:rsidP="00300AB6">
            <w:pPr>
              <w:rPr>
                <w:rFonts w:ascii="Garamond" w:hAnsi="Garamond" w:cs="Calibri"/>
                <w:sz w:val="24"/>
                <w:szCs w:val="24"/>
              </w:rPr>
            </w:pPr>
          </w:p>
        </w:tc>
      </w:tr>
      <w:tr w:rsidR="00300AB6" w:rsidRPr="00EE2955" w14:paraId="3E4BEEE5" w14:textId="77777777" w:rsidTr="005C761F">
        <w:trPr>
          <w:gridAfter w:val="1"/>
          <w:wAfter w:w="58" w:type="dxa"/>
        </w:trPr>
        <w:tc>
          <w:tcPr>
            <w:tcW w:w="15388" w:type="dxa"/>
            <w:gridSpan w:val="11"/>
            <w:shd w:val="clear" w:color="auto" w:fill="C5E0B3" w:themeFill="accent6" w:themeFillTint="66"/>
          </w:tcPr>
          <w:p w14:paraId="7853B4CC" w14:textId="74234A92" w:rsidR="00300AB6" w:rsidRPr="00EE2955" w:rsidRDefault="00424D57" w:rsidP="00300AB6">
            <w:pPr>
              <w:jc w:val="center"/>
              <w:rPr>
                <w:rFonts w:ascii="Garamond" w:hAnsi="Garamond" w:cs="Calibri"/>
                <w:b/>
                <w:sz w:val="24"/>
                <w:szCs w:val="24"/>
              </w:rPr>
            </w:pPr>
            <w:r w:rsidRPr="00EE2955">
              <w:rPr>
                <w:rFonts w:ascii="Garamond" w:hAnsi="Garamond" w:cs="Calibri"/>
                <w:b/>
                <w:sz w:val="24"/>
                <w:szCs w:val="24"/>
              </w:rPr>
              <w:t xml:space="preserve">ECO </w:t>
            </w:r>
          </w:p>
        </w:tc>
      </w:tr>
      <w:tr w:rsidR="00300AB6" w:rsidRPr="00EE2955" w14:paraId="10D7F99E" w14:textId="77777777" w:rsidTr="005C761F">
        <w:trPr>
          <w:gridAfter w:val="1"/>
          <w:wAfter w:w="58" w:type="dxa"/>
        </w:trPr>
        <w:tc>
          <w:tcPr>
            <w:tcW w:w="2535" w:type="dxa"/>
            <w:gridSpan w:val="2"/>
            <w:shd w:val="clear" w:color="auto" w:fill="ACEAAC"/>
          </w:tcPr>
          <w:p w14:paraId="0218998B" w14:textId="77777777" w:rsidR="00300AB6" w:rsidRPr="00EE2955" w:rsidRDefault="00300AB6" w:rsidP="00300AB6">
            <w:pPr>
              <w:rPr>
                <w:rFonts w:ascii="Garamond" w:hAnsi="Garamond" w:cs="Calibri"/>
                <w:b/>
              </w:rPr>
            </w:pPr>
            <w:r w:rsidRPr="00EE2955">
              <w:rPr>
                <w:rFonts w:ascii="Garamond" w:hAnsi="Garamond" w:cs="Calibri"/>
                <w:b/>
              </w:rPr>
              <w:t>Final quality products</w:t>
            </w:r>
          </w:p>
        </w:tc>
        <w:tc>
          <w:tcPr>
            <w:tcW w:w="4881" w:type="dxa"/>
            <w:gridSpan w:val="4"/>
          </w:tcPr>
          <w:p w14:paraId="4B183F68" w14:textId="5EE1FBCC" w:rsidR="000271D2" w:rsidRPr="00EE2955" w:rsidRDefault="00E37FF8" w:rsidP="000271D2">
            <w:pPr>
              <w:rPr>
                <w:rFonts w:ascii="Garamond" w:hAnsi="Garamond" w:cs="Calibri"/>
              </w:rPr>
            </w:pPr>
            <w:r w:rsidRPr="00EE2955">
              <w:rPr>
                <w:rFonts w:ascii="Garamond" w:hAnsi="Garamond" w:cs="Calibri"/>
              </w:rPr>
              <w:t>Diary entry</w:t>
            </w:r>
            <w:r w:rsidR="00D917A0" w:rsidRPr="00EE2955">
              <w:rPr>
                <w:rFonts w:ascii="Garamond" w:hAnsi="Garamond" w:cs="Calibri"/>
              </w:rPr>
              <w:t xml:space="preserve"> of an Explorer</w:t>
            </w:r>
          </w:p>
          <w:p w14:paraId="5449A17E" w14:textId="77777777" w:rsidR="0049558C" w:rsidRPr="00EE2955" w:rsidRDefault="0049558C" w:rsidP="000271D2">
            <w:pPr>
              <w:rPr>
                <w:rFonts w:ascii="Garamond" w:hAnsi="Garamond" w:cs="Calibri"/>
              </w:rPr>
            </w:pPr>
            <w:r w:rsidRPr="00EE2955">
              <w:rPr>
                <w:rFonts w:ascii="Garamond" w:hAnsi="Garamond" w:cs="Calibri"/>
              </w:rPr>
              <w:t>Quality artwork for display</w:t>
            </w:r>
          </w:p>
          <w:p w14:paraId="04C70E84" w14:textId="05BA805F" w:rsidR="0049558C" w:rsidRPr="00EE2955" w:rsidRDefault="0049558C" w:rsidP="000271D2">
            <w:pPr>
              <w:rPr>
                <w:rFonts w:ascii="Garamond" w:hAnsi="Garamond" w:cs="Calibri"/>
              </w:rPr>
            </w:pPr>
            <w:r w:rsidRPr="00EE2955">
              <w:rPr>
                <w:rFonts w:ascii="Garamond" w:hAnsi="Garamond" w:cs="Calibri"/>
              </w:rPr>
              <w:t xml:space="preserve">Video of </w:t>
            </w:r>
            <w:r w:rsidR="00D917A0" w:rsidRPr="00EE2955">
              <w:rPr>
                <w:rFonts w:ascii="Garamond" w:hAnsi="Garamond" w:cs="Calibri"/>
              </w:rPr>
              <w:t>singing</w:t>
            </w:r>
            <w:r w:rsidRPr="00EE2955">
              <w:rPr>
                <w:rFonts w:ascii="Garamond" w:hAnsi="Garamond" w:cs="Calibri"/>
              </w:rPr>
              <w:t xml:space="preserve"> performance</w:t>
            </w:r>
          </w:p>
        </w:tc>
        <w:tc>
          <w:tcPr>
            <w:tcW w:w="2077" w:type="dxa"/>
            <w:gridSpan w:val="3"/>
            <w:shd w:val="clear" w:color="auto" w:fill="99EBB2"/>
          </w:tcPr>
          <w:p w14:paraId="63848717" w14:textId="77777777" w:rsidR="00300AB6" w:rsidRPr="00EE2955" w:rsidRDefault="00300AB6" w:rsidP="00300AB6">
            <w:pPr>
              <w:rPr>
                <w:rFonts w:ascii="Garamond" w:hAnsi="Garamond" w:cs="Calibri"/>
                <w:b/>
              </w:rPr>
            </w:pPr>
            <w:r w:rsidRPr="00EE2955">
              <w:rPr>
                <w:rFonts w:ascii="Garamond" w:hAnsi="Garamond" w:cs="Calibri"/>
                <w:b/>
              </w:rPr>
              <w:t>Home learning opportunities</w:t>
            </w:r>
          </w:p>
        </w:tc>
        <w:tc>
          <w:tcPr>
            <w:tcW w:w="5895" w:type="dxa"/>
            <w:gridSpan w:val="2"/>
          </w:tcPr>
          <w:p w14:paraId="6E3F6379" w14:textId="5111F46D" w:rsidR="00300AB6" w:rsidRPr="00EE2955" w:rsidRDefault="003012E2" w:rsidP="000271D2">
            <w:pPr>
              <w:rPr>
                <w:rFonts w:ascii="Garamond" w:hAnsi="Garamond" w:cs="Calibri"/>
              </w:rPr>
            </w:pPr>
            <w:r w:rsidRPr="00EE2955">
              <w:rPr>
                <w:rFonts w:ascii="Garamond" w:hAnsi="Garamond" w:cs="Calibri"/>
              </w:rPr>
              <w:t>Six-week</w:t>
            </w:r>
            <w:r w:rsidR="0049558C" w:rsidRPr="00EE2955">
              <w:rPr>
                <w:rFonts w:ascii="Garamond" w:hAnsi="Garamond" w:cs="Calibri"/>
              </w:rPr>
              <w:t xml:space="preserve"> project to investigate an explorer of choice and produce a presentation of their learning in a media of their choice</w:t>
            </w:r>
            <w:r w:rsidRPr="00EE2955">
              <w:rPr>
                <w:rFonts w:ascii="Garamond" w:hAnsi="Garamond" w:cs="Calibri"/>
              </w:rPr>
              <w:t>.</w:t>
            </w:r>
          </w:p>
        </w:tc>
      </w:tr>
      <w:tr w:rsidR="00300AB6" w:rsidRPr="00EE2955" w14:paraId="52E42ED6" w14:textId="77777777" w:rsidTr="005C761F">
        <w:trPr>
          <w:gridAfter w:val="1"/>
          <w:wAfter w:w="58" w:type="dxa"/>
        </w:trPr>
        <w:tc>
          <w:tcPr>
            <w:tcW w:w="15388" w:type="dxa"/>
            <w:gridSpan w:val="11"/>
            <w:shd w:val="clear" w:color="auto" w:fill="ACEAAC"/>
          </w:tcPr>
          <w:p w14:paraId="488FE22A" w14:textId="77777777" w:rsidR="00300AB6" w:rsidRPr="00EE2955" w:rsidRDefault="00300AB6" w:rsidP="00300AB6">
            <w:pPr>
              <w:rPr>
                <w:rFonts w:ascii="Garamond" w:hAnsi="Garamond" w:cs="Calibri"/>
                <w:b/>
              </w:rPr>
            </w:pPr>
            <w:r w:rsidRPr="00EE2955">
              <w:rPr>
                <w:rFonts w:ascii="Garamond" w:hAnsi="Garamond" w:cs="Calibri"/>
                <w:b/>
              </w:rPr>
              <w:t xml:space="preserve">Enriching our curriculum and personal development opportunities. </w:t>
            </w:r>
          </w:p>
        </w:tc>
      </w:tr>
      <w:tr w:rsidR="00300AB6" w:rsidRPr="00EE2955" w14:paraId="4B585209" w14:textId="77777777" w:rsidTr="005C761F">
        <w:trPr>
          <w:gridAfter w:val="1"/>
          <w:wAfter w:w="58" w:type="dxa"/>
        </w:trPr>
        <w:tc>
          <w:tcPr>
            <w:tcW w:w="2535" w:type="dxa"/>
            <w:gridSpan w:val="2"/>
            <w:shd w:val="clear" w:color="auto" w:fill="FFFFFF" w:themeFill="background1"/>
          </w:tcPr>
          <w:p w14:paraId="16E5AFD2" w14:textId="77777777" w:rsidR="00300AB6" w:rsidRPr="00EE2955" w:rsidRDefault="00300AB6" w:rsidP="00300AB6">
            <w:pPr>
              <w:rPr>
                <w:rFonts w:ascii="Garamond" w:hAnsi="Garamond" w:cs="Calibri"/>
                <w:b/>
              </w:rPr>
            </w:pPr>
            <w:r w:rsidRPr="00EE2955">
              <w:rPr>
                <w:rFonts w:ascii="Garamond" w:hAnsi="Garamond" w:cs="Calibri"/>
                <w:b/>
              </w:rPr>
              <w:t xml:space="preserve">Prior opportunities </w:t>
            </w:r>
          </w:p>
        </w:tc>
        <w:tc>
          <w:tcPr>
            <w:tcW w:w="6657" w:type="dxa"/>
            <w:gridSpan w:val="6"/>
          </w:tcPr>
          <w:p w14:paraId="0496CA3C" w14:textId="77777777" w:rsidR="00300AB6" w:rsidRPr="00EE2955" w:rsidRDefault="00300AB6" w:rsidP="00300AB6">
            <w:pPr>
              <w:rPr>
                <w:rFonts w:ascii="Garamond" w:hAnsi="Garamond" w:cs="Calibri"/>
              </w:rPr>
            </w:pPr>
            <w:r w:rsidRPr="00EE2955">
              <w:rPr>
                <w:rFonts w:ascii="Garamond" w:hAnsi="Garamond" w:cs="Calibri"/>
                <w:b/>
              </w:rPr>
              <w:t>Experience</w:t>
            </w:r>
          </w:p>
        </w:tc>
        <w:tc>
          <w:tcPr>
            <w:tcW w:w="6196" w:type="dxa"/>
            <w:gridSpan w:val="3"/>
          </w:tcPr>
          <w:p w14:paraId="27D90317" w14:textId="77777777" w:rsidR="00300AB6" w:rsidRPr="00EE2955" w:rsidRDefault="002938F8" w:rsidP="00300AB6">
            <w:pPr>
              <w:rPr>
                <w:rFonts w:ascii="Garamond" w:hAnsi="Garamond" w:cs="Calibri"/>
              </w:rPr>
            </w:pPr>
            <w:r w:rsidRPr="00EE2955">
              <w:rPr>
                <w:rFonts w:ascii="Garamond" w:hAnsi="Garamond" w:cs="Calibri"/>
                <w:b/>
              </w:rPr>
              <w:t xml:space="preserve">Learning to come from those activities </w:t>
            </w:r>
          </w:p>
        </w:tc>
      </w:tr>
      <w:tr w:rsidR="00300AB6" w:rsidRPr="00EE2955" w14:paraId="618AA8B8" w14:textId="77777777" w:rsidTr="005C761F">
        <w:trPr>
          <w:gridAfter w:val="1"/>
          <w:wAfter w:w="58" w:type="dxa"/>
        </w:trPr>
        <w:tc>
          <w:tcPr>
            <w:tcW w:w="2535" w:type="dxa"/>
            <w:gridSpan w:val="2"/>
            <w:shd w:val="clear" w:color="auto" w:fill="FFFFFF" w:themeFill="background1"/>
          </w:tcPr>
          <w:p w14:paraId="16500474" w14:textId="11F99647" w:rsidR="00300AB6" w:rsidRPr="00EE2955" w:rsidRDefault="003012E2" w:rsidP="00300AB6">
            <w:pPr>
              <w:rPr>
                <w:rFonts w:ascii="Garamond" w:hAnsi="Garamond" w:cs="Calibri"/>
                <w:b/>
              </w:rPr>
            </w:pPr>
            <w:r w:rsidRPr="00EE2955">
              <w:rPr>
                <w:rFonts w:ascii="Garamond" w:hAnsi="Garamond" w:cs="Calibri"/>
                <w:b/>
              </w:rPr>
              <w:t>Literacy/Guided Reading</w:t>
            </w:r>
          </w:p>
          <w:p w14:paraId="16C7A02C" w14:textId="77777777" w:rsidR="00300AB6" w:rsidRPr="00EE2955" w:rsidRDefault="00300AB6" w:rsidP="00300AB6">
            <w:pPr>
              <w:rPr>
                <w:rFonts w:ascii="Garamond" w:hAnsi="Garamond" w:cs="Calibri"/>
                <w:b/>
              </w:rPr>
            </w:pPr>
          </w:p>
        </w:tc>
        <w:tc>
          <w:tcPr>
            <w:tcW w:w="6657" w:type="dxa"/>
            <w:gridSpan w:val="6"/>
          </w:tcPr>
          <w:p w14:paraId="21BD8198" w14:textId="2F4C816B" w:rsidR="00D917A0" w:rsidRPr="00EE2955" w:rsidRDefault="003012E2" w:rsidP="003012E2">
            <w:pPr>
              <w:rPr>
                <w:rFonts w:ascii="Garamond" w:hAnsi="Garamond" w:cs="Calibri"/>
              </w:rPr>
            </w:pPr>
            <w:r w:rsidRPr="00EE2955">
              <w:rPr>
                <w:rFonts w:ascii="Garamond" w:hAnsi="Garamond" w:cs="Calibri"/>
              </w:rPr>
              <w:t xml:space="preserve">In the first week back to school we looked at </w:t>
            </w:r>
            <w:r w:rsidR="004C7680" w:rsidRPr="00EE2955">
              <w:rPr>
                <w:rFonts w:ascii="Garamond" w:hAnsi="Garamond" w:cs="Calibri"/>
              </w:rPr>
              <w:t>the book Leaf</w:t>
            </w:r>
            <w:r w:rsidRPr="00EE2955">
              <w:rPr>
                <w:rFonts w:ascii="Garamond" w:hAnsi="Garamond" w:cs="Calibri"/>
              </w:rPr>
              <w:t xml:space="preserve">. </w:t>
            </w:r>
          </w:p>
          <w:p w14:paraId="03587D26" w14:textId="7E38F67B" w:rsidR="00C62805" w:rsidRPr="00EE2955" w:rsidRDefault="003012E2" w:rsidP="003012E2">
            <w:pPr>
              <w:rPr>
                <w:rFonts w:ascii="Garamond" w:hAnsi="Garamond" w:cs="Calibri"/>
              </w:rPr>
            </w:pPr>
            <w:r w:rsidRPr="00EE2955">
              <w:rPr>
                <w:rFonts w:ascii="Garamond" w:hAnsi="Garamond" w:cs="Calibri"/>
              </w:rPr>
              <w:t>Children answered questions relating to the information in the text</w:t>
            </w:r>
            <w:r w:rsidR="00D917A0" w:rsidRPr="00EE2955">
              <w:rPr>
                <w:rFonts w:ascii="Garamond" w:hAnsi="Garamond" w:cs="Calibri"/>
              </w:rPr>
              <w:t xml:space="preserve"> enhancing their ability to skim and scan for appropriate information relating to the subject</w:t>
            </w:r>
          </w:p>
        </w:tc>
        <w:tc>
          <w:tcPr>
            <w:tcW w:w="6196" w:type="dxa"/>
            <w:gridSpan w:val="3"/>
          </w:tcPr>
          <w:p w14:paraId="7D667D55" w14:textId="77777777" w:rsidR="00C62805" w:rsidRPr="00EE2955" w:rsidRDefault="003012E2" w:rsidP="003012E2">
            <w:pPr>
              <w:rPr>
                <w:rFonts w:ascii="Garamond" w:hAnsi="Garamond" w:cs="Calibri"/>
              </w:rPr>
            </w:pPr>
            <w:r w:rsidRPr="00EE2955">
              <w:rPr>
                <w:rFonts w:ascii="Garamond" w:hAnsi="Garamond" w:cs="Calibri"/>
              </w:rPr>
              <w:t xml:space="preserve">Children were able to retrieve and copy information to answer specific questions. </w:t>
            </w:r>
          </w:p>
          <w:p w14:paraId="74C5C104" w14:textId="7327CB8B" w:rsidR="003012E2" w:rsidRPr="00EE2955" w:rsidRDefault="003012E2" w:rsidP="003012E2">
            <w:pPr>
              <w:rPr>
                <w:rFonts w:ascii="Garamond" w:hAnsi="Garamond" w:cs="Calibri"/>
              </w:rPr>
            </w:pPr>
            <w:r w:rsidRPr="00EE2955">
              <w:rPr>
                <w:rFonts w:ascii="Garamond" w:hAnsi="Garamond" w:cs="Calibri"/>
              </w:rPr>
              <w:t xml:space="preserve">Children were encouraged to sequence and order information from the text and; children were supported to find information under a specific heading and explain which reading skills they used (skimming/scanning etc). </w:t>
            </w:r>
          </w:p>
        </w:tc>
      </w:tr>
      <w:tr w:rsidR="007D38C5" w:rsidRPr="00EE2955" w14:paraId="6CE1298B" w14:textId="77777777" w:rsidTr="005C761F">
        <w:trPr>
          <w:gridAfter w:val="1"/>
          <w:wAfter w:w="58" w:type="dxa"/>
        </w:trPr>
        <w:tc>
          <w:tcPr>
            <w:tcW w:w="2535" w:type="dxa"/>
            <w:gridSpan w:val="2"/>
            <w:shd w:val="clear" w:color="auto" w:fill="FFFFFF" w:themeFill="background1"/>
          </w:tcPr>
          <w:p w14:paraId="22040385" w14:textId="75308B02" w:rsidR="007D38C5" w:rsidRPr="00EE2955" w:rsidRDefault="007D38C5" w:rsidP="00300AB6">
            <w:pPr>
              <w:rPr>
                <w:rFonts w:ascii="Garamond" w:hAnsi="Garamond" w:cs="Calibri"/>
                <w:b/>
              </w:rPr>
            </w:pPr>
            <w:r w:rsidRPr="00EE2955">
              <w:rPr>
                <w:rFonts w:ascii="Garamond" w:hAnsi="Garamond" w:cs="Calibri"/>
                <w:b/>
              </w:rPr>
              <w:t xml:space="preserve">Climate and Sustainability </w:t>
            </w:r>
            <w:r w:rsidR="00024DF4" w:rsidRPr="00EE2955">
              <w:rPr>
                <w:rFonts w:ascii="Garamond" w:hAnsi="Garamond" w:cs="Calibri"/>
                <w:b/>
              </w:rPr>
              <w:t>Education</w:t>
            </w:r>
          </w:p>
        </w:tc>
        <w:tc>
          <w:tcPr>
            <w:tcW w:w="6657" w:type="dxa"/>
            <w:gridSpan w:val="6"/>
          </w:tcPr>
          <w:p w14:paraId="3E25CF4B" w14:textId="1F600F05" w:rsidR="007D38C5" w:rsidRPr="00EE2955" w:rsidRDefault="007D38C5" w:rsidP="003012E2">
            <w:pPr>
              <w:rPr>
                <w:rFonts w:ascii="Garamond" w:hAnsi="Garamond" w:cs="Calibri"/>
              </w:rPr>
            </w:pPr>
            <w:r w:rsidRPr="00EE2955">
              <w:rPr>
                <w:rFonts w:ascii="Garamond" w:hAnsi="Garamond" w:cs="Calibri"/>
              </w:rPr>
              <w:t>Children refle</w:t>
            </w:r>
            <w:r w:rsidR="00EE2955" w:rsidRPr="00EE2955">
              <w:rPr>
                <w:rFonts w:ascii="Garamond" w:hAnsi="Garamond" w:cs="Calibri"/>
              </w:rPr>
              <w:t>c</w:t>
            </w:r>
            <w:r w:rsidRPr="00EE2955">
              <w:rPr>
                <w:rFonts w:ascii="Garamond" w:hAnsi="Garamond" w:cs="Calibri"/>
              </w:rPr>
              <w:t>t on reduce, reuse and recycle.  How can we support this at school and at home.</w:t>
            </w:r>
          </w:p>
          <w:p w14:paraId="293C2804" w14:textId="77777777" w:rsidR="007D38C5" w:rsidRPr="00EE2955" w:rsidRDefault="007D38C5" w:rsidP="003012E2">
            <w:pPr>
              <w:rPr>
                <w:rFonts w:ascii="Garamond" w:hAnsi="Garamond" w:cs="Calibri"/>
              </w:rPr>
            </w:pPr>
          </w:p>
          <w:p w14:paraId="0F07DC3D" w14:textId="4B8E32B5" w:rsidR="007D38C5" w:rsidRPr="00EE2955" w:rsidRDefault="007D38C5" w:rsidP="003012E2">
            <w:pPr>
              <w:rPr>
                <w:rFonts w:ascii="Garamond" w:hAnsi="Garamond" w:cs="Calibri"/>
              </w:rPr>
            </w:pPr>
          </w:p>
        </w:tc>
        <w:tc>
          <w:tcPr>
            <w:tcW w:w="6196" w:type="dxa"/>
            <w:gridSpan w:val="3"/>
          </w:tcPr>
          <w:p w14:paraId="717BBFCF" w14:textId="77777777" w:rsidR="007D38C5" w:rsidRPr="00EE2955" w:rsidRDefault="007D38C5" w:rsidP="003012E2">
            <w:pPr>
              <w:rPr>
                <w:rFonts w:ascii="Garamond" w:hAnsi="Garamond" w:cs="Calibri"/>
              </w:rPr>
            </w:pPr>
            <w:r w:rsidRPr="00EE2955">
              <w:rPr>
                <w:rFonts w:ascii="Garamond" w:hAnsi="Garamond" w:cs="Calibri"/>
              </w:rPr>
              <w:t>We consider indigenous cultures, the impact exploration had on them and consider the diversity in our own community</w:t>
            </w:r>
          </w:p>
          <w:p w14:paraId="3B98B83F" w14:textId="571D1AA9" w:rsidR="007D38C5" w:rsidRPr="00EE2955" w:rsidRDefault="007D38C5" w:rsidP="003012E2">
            <w:pPr>
              <w:rPr>
                <w:rFonts w:ascii="Garamond" w:hAnsi="Garamond" w:cs="Calibri"/>
              </w:rPr>
            </w:pPr>
            <w:r w:rsidRPr="00EE2955">
              <w:rPr>
                <w:rFonts w:ascii="Garamond" w:hAnsi="Garamond" w:cs="Calibri"/>
              </w:rPr>
              <w:t>Look at food chains and begin to consider the impact of where our food comes from.</w:t>
            </w:r>
          </w:p>
        </w:tc>
      </w:tr>
      <w:tr w:rsidR="005C761F" w14:paraId="646D21B2" w14:textId="77777777" w:rsidTr="005C761F">
        <w:tc>
          <w:tcPr>
            <w:tcW w:w="15446" w:type="dxa"/>
            <w:gridSpan w:val="12"/>
            <w:tcBorders>
              <w:top w:val="single" w:sz="4" w:space="0" w:color="auto"/>
              <w:left w:val="single" w:sz="4" w:space="0" w:color="auto"/>
              <w:bottom w:val="single" w:sz="4" w:space="0" w:color="auto"/>
              <w:right w:val="single" w:sz="4" w:space="0" w:color="auto"/>
            </w:tcBorders>
            <w:shd w:val="clear" w:color="auto" w:fill="FF0000"/>
          </w:tcPr>
          <w:p w14:paraId="400394B8" w14:textId="77777777" w:rsidR="005C761F" w:rsidRDefault="005C761F" w:rsidP="005C761F">
            <w:pPr>
              <w:pStyle w:val="ListParagraph"/>
              <w:numPr>
                <w:ilvl w:val="0"/>
                <w:numId w:val="1"/>
              </w:numPr>
              <w:ind w:left="360"/>
              <w:rPr>
                <w:rFonts w:ascii="Garamond" w:hAnsi="Garamond"/>
              </w:rPr>
            </w:pPr>
            <w:r>
              <w:rPr>
                <w:rFonts w:ascii="Garamond" w:hAnsi="Garamond" w:cs="Arial"/>
                <w:b/>
                <w:sz w:val="20"/>
                <w:szCs w:val="20"/>
              </w:rPr>
              <w:lastRenderedPageBreak/>
              <w:t>International Education (IE)</w:t>
            </w:r>
          </w:p>
        </w:tc>
      </w:tr>
      <w:tr w:rsidR="005C761F" w14:paraId="31F59939" w14:textId="77777777" w:rsidTr="005C761F">
        <w:trPr>
          <w:trHeight w:val="2744"/>
        </w:trPr>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B2951C" w14:textId="77777777" w:rsidR="005C761F" w:rsidRDefault="005C761F" w:rsidP="00351EF5">
            <w:pPr>
              <w:rPr>
                <w:rFonts w:ascii="Garamond" w:hAnsi="Garamond"/>
                <w:b/>
                <w:sz w:val="20"/>
                <w:szCs w:val="20"/>
              </w:rPr>
            </w:pPr>
            <w:r>
              <w:rPr>
                <w:rFonts w:ascii="Garamond" w:hAnsi="Garamond"/>
                <w:b/>
                <w:sz w:val="20"/>
                <w:szCs w:val="20"/>
              </w:rPr>
              <w:t>Prior learning:</w:t>
            </w:r>
          </w:p>
          <w:p w14:paraId="630F3F24" w14:textId="77777777" w:rsidR="005C761F" w:rsidRDefault="005C761F" w:rsidP="005C761F">
            <w:pPr>
              <w:pStyle w:val="ListParagraph"/>
              <w:numPr>
                <w:ilvl w:val="0"/>
                <w:numId w:val="25"/>
              </w:numPr>
              <w:rPr>
                <w:rFonts w:ascii="Garamond" w:hAnsi="Garamond"/>
                <w:b/>
                <w:sz w:val="20"/>
                <w:szCs w:val="20"/>
              </w:rPr>
            </w:pPr>
            <w:r>
              <w:rPr>
                <w:rFonts w:ascii="Garamond" w:hAnsi="Garamond"/>
                <w:b/>
                <w:sz w:val="20"/>
                <w:szCs w:val="20"/>
              </w:rPr>
              <w:t>International Week</w:t>
            </w:r>
          </w:p>
          <w:p w14:paraId="5AF63E77" w14:textId="77777777" w:rsidR="005C761F" w:rsidRDefault="005C761F" w:rsidP="00351EF5">
            <w:pPr>
              <w:rPr>
                <w:rFonts w:ascii="Garamond" w:hAnsi="Garamond"/>
                <w:b/>
                <w:sz w:val="20"/>
                <w:szCs w:val="20"/>
              </w:rPr>
            </w:pPr>
            <w:r>
              <w:rPr>
                <w:rFonts w:ascii="Garamond" w:hAnsi="Garamond"/>
                <w:b/>
                <w:sz w:val="20"/>
                <w:szCs w:val="20"/>
              </w:rPr>
              <w:t>Revisit within this year</w:t>
            </w:r>
          </w:p>
          <w:p w14:paraId="33C734C5" w14:textId="77777777" w:rsidR="005C761F" w:rsidRDefault="005C761F" w:rsidP="005C761F">
            <w:pPr>
              <w:pStyle w:val="ListParagraph"/>
              <w:numPr>
                <w:ilvl w:val="0"/>
                <w:numId w:val="26"/>
              </w:numPr>
              <w:rPr>
                <w:rFonts w:ascii="Garamond" w:hAnsi="Garamond"/>
                <w:b/>
                <w:sz w:val="20"/>
                <w:szCs w:val="20"/>
              </w:rPr>
            </w:pPr>
            <w:r>
              <w:rPr>
                <w:rFonts w:ascii="Garamond" w:hAnsi="Garamond"/>
                <w:b/>
                <w:sz w:val="20"/>
                <w:szCs w:val="20"/>
              </w:rPr>
              <w:t xml:space="preserve">Map work </w:t>
            </w:r>
          </w:p>
          <w:p w14:paraId="7C4045BA" w14:textId="77777777" w:rsidR="005C761F" w:rsidRDefault="005C761F" w:rsidP="00351EF5">
            <w:pPr>
              <w:pStyle w:val="ListParagraph"/>
              <w:rPr>
                <w:rFonts w:ascii="Garamond" w:hAnsi="Garamond"/>
                <w:b/>
                <w:sz w:val="20"/>
                <w:szCs w:val="20"/>
              </w:rPr>
            </w:pPr>
            <w:r>
              <w:rPr>
                <w:rFonts w:ascii="Garamond" w:hAnsi="Garamond"/>
                <w:b/>
                <w:sz w:val="20"/>
                <w:szCs w:val="20"/>
              </w:rPr>
              <w:t xml:space="preserve">Directional language </w:t>
            </w:r>
          </w:p>
          <w:p w14:paraId="48BFDA72" w14:textId="77777777" w:rsidR="005C761F" w:rsidRDefault="005C761F" w:rsidP="00351EF5">
            <w:pPr>
              <w:rPr>
                <w:rFonts w:ascii="Garamond" w:hAnsi="Garamond" w:cs="Arial"/>
                <w:b/>
              </w:rPr>
            </w:pPr>
          </w:p>
        </w:tc>
        <w:tc>
          <w:tcPr>
            <w:tcW w:w="620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32C1438" w14:textId="77777777" w:rsidR="005C761F" w:rsidRDefault="005C761F" w:rsidP="00351EF5">
            <w:pPr>
              <w:jc w:val="center"/>
              <w:rPr>
                <w:rFonts w:ascii="Garamond" w:hAnsi="Garamond" w:cs="Arial"/>
                <w:b/>
                <w:color w:val="000000" w:themeColor="text1"/>
                <w:sz w:val="20"/>
                <w:szCs w:val="20"/>
                <w:u w:val="single"/>
              </w:rPr>
            </w:pPr>
            <w:r>
              <w:rPr>
                <w:rFonts w:ascii="Garamond" w:hAnsi="Garamond" w:cs="Arial"/>
                <w:b/>
                <w:color w:val="000000" w:themeColor="text1"/>
                <w:sz w:val="20"/>
                <w:szCs w:val="20"/>
                <w:u w:val="single"/>
              </w:rPr>
              <w:t>International Targets (choose all that apply):</w:t>
            </w:r>
          </w:p>
          <w:p w14:paraId="4D1062CA" w14:textId="77777777" w:rsidR="005C761F" w:rsidRDefault="005C761F" w:rsidP="00351EF5">
            <w:pPr>
              <w:jc w:val="center"/>
              <w:rPr>
                <w:rFonts w:ascii="Garamond" w:hAnsi="Garamond" w:cs="Arial"/>
                <w:b/>
                <w:color w:val="000000" w:themeColor="text1"/>
                <w:sz w:val="20"/>
                <w:szCs w:val="20"/>
              </w:rPr>
            </w:pPr>
          </w:p>
          <w:p w14:paraId="08AAACF1" w14:textId="77777777" w:rsidR="005C761F" w:rsidRDefault="005C761F" w:rsidP="005C761F">
            <w:pPr>
              <w:pStyle w:val="ListParagraph"/>
              <w:numPr>
                <w:ilvl w:val="0"/>
                <w:numId w:val="27"/>
              </w:numPr>
              <w:rPr>
                <w:rFonts w:ascii="Garamond" w:hAnsi="Garamond" w:cs="Arial"/>
                <w:color w:val="000000" w:themeColor="text1"/>
                <w:sz w:val="20"/>
                <w:szCs w:val="20"/>
              </w:rPr>
            </w:pPr>
            <w:r>
              <w:rPr>
                <w:rFonts w:ascii="Garamond" w:hAnsi="Garamond" w:cs="Arial"/>
                <w:color w:val="000000" w:themeColor="text1"/>
                <w:sz w:val="20"/>
                <w:szCs w:val="20"/>
              </w:rPr>
              <w:t>Understanding different cultures, values and customs</w:t>
            </w:r>
          </w:p>
          <w:p w14:paraId="16B93D98" w14:textId="77777777" w:rsidR="005C761F" w:rsidRDefault="005C761F" w:rsidP="005C761F">
            <w:pPr>
              <w:pStyle w:val="ListParagraph"/>
              <w:numPr>
                <w:ilvl w:val="0"/>
                <w:numId w:val="27"/>
              </w:numPr>
              <w:rPr>
                <w:rFonts w:ascii="Garamond" w:hAnsi="Garamond" w:cs="Arial"/>
                <w:color w:val="000000" w:themeColor="text1"/>
                <w:sz w:val="20"/>
                <w:szCs w:val="20"/>
              </w:rPr>
            </w:pPr>
            <w:r>
              <w:rPr>
                <w:rFonts w:ascii="Garamond" w:hAnsi="Garamond" w:cs="Arial"/>
                <w:color w:val="000000" w:themeColor="text1"/>
                <w:sz w:val="20"/>
                <w:szCs w:val="20"/>
              </w:rPr>
              <w:t>Similarities and differences between UK and other countries</w:t>
            </w:r>
          </w:p>
          <w:p w14:paraId="5B7CB1DB" w14:textId="77777777" w:rsidR="005C761F" w:rsidRDefault="005C761F" w:rsidP="005C761F">
            <w:pPr>
              <w:pStyle w:val="ListParagraph"/>
              <w:numPr>
                <w:ilvl w:val="0"/>
                <w:numId w:val="27"/>
              </w:numPr>
              <w:rPr>
                <w:rFonts w:ascii="Garamond" w:hAnsi="Garamond" w:cs="Arial"/>
                <w:color w:val="000000" w:themeColor="text1"/>
                <w:sz w:val="20"/>
                <w:szCs w:val="20"/>
              </w:rPr>
            </w:pPr>
            <w:r>
              <w:rPr>
                <w:rFonts w:ascii="Garamond" w:hAnsi="Garamond" w:cs="Arial"/>
                <w:color w:val="000000" w:themeColor="text1"/>
                <w:sz w:val="20"/>
                <w:szCs w:val="20"/>
              </w:rPr>
              <w:t>Building tolerance and respect for other cultures</w:t>
            </w:r>
          </w:p>
          <w:p w14:paraId="59BFFCE4" w14:textId="77777777" w:rsidR="005C761F" w:rsidRDefault="005C761F" w:rsidP="005C761F">
            <w:pPr>
              <w:pStyle w:val="ListParagraph"/>
              <w:numPr>
                <w:ilvl w:val="0"/>
                <w:numId w:val="27"/>
              </w:numPr>
              <w:rPr>
                <w:rFonts w:ascii="Garamond" w:hAnsi="Garamond" w:cs="Arial"/>
                <w:color w:val="000000" w:themeColor="text1"/>
                <w:sz w:val="20"/>
                <w:szCs w:val="20"/>
              </w:rPr>
            </w:pPr>
            <w:r>
              <w:rPr>
                <w:rFonts w:ascii="Garamond" w:hAnsi="Garamond" w:cs="Arial"/>
                <w:color w:val="000000" w:themeColor="text1"/>
                <w:sz w:val="20"/>
                <w:szCs w:val="20"/>
              </w:rPr>
              <w:t>Understanding details, similarities and differences of the lives of others, past and present</w:t>
            </w:r>
          </w:p>
          <w:p w14:paraId="3555AAF8" w14:textId="77777777" w:rsidR="005C761F" w:rsidRDefault="005C761F" w:rsidP="005C761F">
            <w:pPr>
              <w:pStyle w:val="ListParagraph"/>
              <w:numPr>
                <w:ilvl w:val="0"/>
                <w:numId w:val="27"/>
              </w:numPr>
              <w:rPr>
                <w:rFonts w:ascii="Garamond" w:hAnsi="Garamond" w:cs="Arial"/>
                <w:color w:val="000000" w:themeColor="text1"/>
                <w:sz w:val="20"/>
                <w:szCs w:val="20"/>
              </w:rPr>
            </w:pPr>
            <w:r>
              <w:rPr>
                <w:rFonts w:ascii="Garamond" w:hAnsi="Garamond" w:cs="Arial"/>
                <w:color w:val="000000" w:themeColor="text1"/>
                <w:sz w:val="20"/>
                <w:szCs w:val="20"/>
              </w:rPr>
              <w:t>Identify activities and habits which are different from but equal to their own</w:t>
            </w:r>
          </w:p>
          <w:p w14:paraId="328CB467" w14:textId="77777777" w:rsidR="005C761F" w:rsidRDefault="005C761F" w:rsidP="005C761F">
            <w:pPr>
              <w:pStyle w:val="ListParagraph"/>
              <w:numPr>
                <w:ilvl w:val="0"/>
                <w:numId w:val="27"/>
              </w:numPr>
              <w:rPr>
                <w:rFonts w:ascii="Garamond" w:hAnsi="Garamond" w:cs="Arial"/>
                <w:color w:val="000000" w:themeColor="text1"/>
                <w:sz w:val="20"/>
                <w:szCs w:val="20"/>
              </w:rPr>
            </w:pPr>
            <w:r>
              <w:rPr>
                <w:rFonts w:ascii="Garamond" w:hAnsi="Garamond" w:cs="Arial"/>
                <w:color w:val="000000" w:themeColor="text1"/>
                <w:sz w:val="20"/>
                <w:szCs w:val="20"/>
              </w:rPr>
              <w:t>Significance of relevant celebrations / rituals</w:t>
            </w:r>
          </w:p>
          <w:p w14:paraId="5AF191C2" w14:textId="77777777" w:rsidR="005C761F" w:rsidRPr="007749A6" w:rsidRDefault="005C761F" w:rsidP="005C761F">
            <w:pPr>
              <w:pStyle w:val="ListParagraph"/>
              <w:numPr>
                <w:ilvl w:val="0"/>
                <w:numId w:val="27"/>
              </w:numPr>
              <w:rPr>
                <w:rFonts w:ascii="Garamond" w:hAnsi="Garamond" w:cs="Arial"/>
                <w:color w:val="000000" w:themeColor="text1"/>
                <w:sz w:val="20"/>
                <w:szCs w:val="20"/>
              </w:rPr>
            </w:pPr>
            <w:r>
              <w:rPr>
                <w:rFonts w:ascii="Garamond" w:hAnsi="Garamond" w:cs="Arial"/>
                <w:color w:val="000000" w:themeColor="text1"/>
                <w:sz w:val="20"/>
                <w:szCs w:val="20"/>
              </w:rPr>
              <w:t>Recognising individuality and independence of separate cultures</w:t>
            </w:r>
          </w:p>
        </w:tc>
        <w:tc>
          <w:tcPr>
            <w:tcW w:w="6946" w:type="dxa"/>
            <w:gridSpan w:val="5"/>
            <w:tcBorders>
              <w:top w:val="single" w:sz="4" w:space="0" w:color="auto"/>
              <w:left w:val="single" w:sz="4" w:space="0" w:color="auto"/>
              <w:bottom w:val="single" w:sz="4" w:space="0" w:color="auto"/>
              <w:right w:val="single" w:sz="4" w:space="0" w:color="auto"/>
            </w:tcBorders>
            <w:hideMark/>
          </w:tcPr>
          <w:p w14:paraId="00719E1D" w14:textId="77777777" w:rsidR="005C761F" w:rsidRDefault="005C761F" w:rsidP="00351EF5">
            <w:pPr>
              <w:rPr>
                <w:rFonts w:ascii="Garamond" w:hAnsi="Garamond" w:cs="Arial"/>
                <w:b/>
              </w:rPr>
            </w:pPr>
            <w:r>
              <w:rPr>
                <w:rFonts w:ascii="Garamond" w:hAnsi="Garamond" w:cs="Arial"/>
                <w:b/>
              </w:rPr>
              <w:t xml:space="preserve">Learning to come from those activities </w:t>
            </w:r>
          </w:p>
          <w:p w14:paraId="21CB81D3" w14:textId="13B30009" w:rsidR="005C761F" w:rsidRDefault="005C761F" w:rsidP="00351EF5">
            <w:pPr>
              <w:pStyle w:val="ListParagraph"/>
              <w:rPr>
                <w:rFonts w:ascii="Garamond" w:hAnsi="Garamond"/>
              </w:rPr>
            </w:pPr>
            <w:r>
              <w:rPr>
                <w:rFonts w:ascii="Garamond" w:hAnsi="Garamond"/>
              </w:rPr>
              <w:t>Through our Topic of explorers we learn about the world and its different cultures.</w:t>
            </w:r>
          </w:p>
          <w:p w14:paraId="1740337A" w14:textId="77777777" w:rsidR="005C761F" w:rsidRDefault="005C761F" w:rsidP="00351EF5">
            <w:pPr>
              <w:pStyle w:val="ListParagraph"/>
              <w:rPr>
                <w:rFonts w:ascii="Garamond" w:hAnsi="Garamond"/>
              </w:rPr>
            </w:pPr>
          </w:p>
          <w:p w14:paraId="15039AAA" w14:textId="7CC562AE" w:rsidR="005C761F" w:rsidRDefault="005C761F" w:rsidP="00351EF5">
            <w:pPr>
              <w:pStyle w:val="ListParagraph"/>
              <w:rPr>
                <w:rFonts w:ascii="Garamond" w:hAnsi="Garamond"/>
              </w:rPr>
            </w:pPr>
            <w:r>
              <w:rPr>
                <w:rFonts w:ascii="Garamond" w:hAnsi="Garamond"/>
              </w:rPr>
              <w:t>Exploring the ways in which different people lived</w:t>
            </w:r>
            <w:r>
              <w:rPr>
                <w:rFonts w:ascii="Garamond" w:hAnsi="Garamond"/>
              </w:rPr>
              <w:t xml:space="preserve"> in particular in Ancient Greek and Roman times</w:t>
            </w:r>
          </w:p>
          <w:p w14:paraId="27019BFB" w14:textId="77777777" w:rsidR="005C761F" w:rsidRDefault="005C761F" w:rsidP="00351EF5">
            <w:pPr>
              <w:pStyle w:val="ListParagraph"/>
              <w:rPr>
                <w:rFonts w:ascii="Garamond" w:hAnsi="Garamond"/>
              </w:rPr>
            </w:pPr>
            <w:r>
              <w:rPr>
                <w:rFonts w:ascii="Garamond" w:hAnsi="Garamond"/>
              </w:rPr>
              <w:t xml:space="preserve"> </w:t>
            </w:r>
          </w:p>
          <w:p w14:paraId="46512497" w14:textId="563DA1D8" w:rsidR="005C761F" w:rsidRDefault="005C761F" w:rsidP="00351EF5">
            <w:pPr>
              <w:pStyle w:val="ListParagraph"/>
              <w:rPr>
                <w:rFonts w:ascii="Garamond" w:hAnsi="Garamond"/>
              </w:rPr>
            </w:pPr>
            <w:r>
              <w:rPr>
                <w:rFonts w:ascii="Garamond" w:hAnsi="Garamond"/>
              </w:rPr>
              <w:t>We study different religions celebrations and look at the comparison to Christianity.</w:t>
            </w:r>
          </w:p>
        </w:tc>
      </w:tr>
    </w:tbl>
    <w:p w14:paraId="1F7774D6" w14:textId="77777777" w:rsidR="000429D2" w:rsidRPr="00EE2955" w:rsidRDefault="005C761F">
      <w:pPr>
        <w:rPr>
          <w:rFonts w:ascii="Garamond" w:hAnsi="Garamond" w:cs="Calibri"/>
        </w:rPr>
      </w:pPr>
    </w:p>
    <w:sectPr w:rsidR="000429D2" w:rsidRPr="00EE2955"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1B"/>
    <w:multiLevelType w:val="hybridMultilevel"/>
    <w:tmpl w:val="B9DA7CC4"/>
    <w:lvl w:ilvl="0" w:tplc="0809000D">
      <w:start w:val="1"/>
      <w:numFmt w:val="bullet"/>
      <w:lvlText w:val=""/>
      <w:lvlJc w:val="left"/>
      <w:pPr>
        <w:ind w:left="7874" w:hanging="360"/>
      </w:pPr>
      <w:rPr>
        <w:rFonts w:ascii="Wingdings" w:hAnsi="Wingdings" w:hint="default"/>
      </w:rPr>
    </w:lvl>
    <w:lvl w:ilvl="1" w:tplc="08090003" w:tentative="1">
      <w:start w:val="1"/>
      <w:numFmt w:val="bullet"/>
      <w:lvlText w:val="o"/>
      <w:lvlJc w:val="left"/>
      <w:pPr>
        <w:ind w:left="8594" w:hanging="360"/>
      </w:pPr>
      <w:rPr>
        <w:rFonts w:ascii="Courier New" w:hAnsi="Courier New" w:cs="Courier New" w:hint="default"/>
      </w:rPr>
    </w:lvl>
    <w:lvl w:ilvl="2" w:tplc="08090005" w:tentative="1">
      <w:start w:val="1"/>
      <w:numFmt w:val="bullet"/>
      <w:lvlText w:val=""/>
      <w:lvlJc w:val="left"/>
      <w:pPr>
        <w:ind w:left="9314" w:hanging="360"/>
      </w:pPr>
      <w:rPr>
        <w:rFonts w:ascii="Wingdings" w:hAnsi="Wingdings" w:hint="default"/>
      </w:rPr>
    </w:lvl>
    <w:lvl w:ilvl="3" w:tplc="08090001" w:tentative="1">
      <w:start w:val="1"/>
      <w:numFmt w:val="bullet"/>
      <w:lvlText w:val=""/>
      <w:lvlJc w:val="left"/>
      <w:pPr>
        <w:ind w:left="10034" w:hanging="360"/>
      </w:pPr>
      <w:rPr>
        <w:rFonts w:ascii="Symbol" w:hAnsi="Symbol" w:hint="default"/>
      </w:rPr>
    </w:lvl>
    <w:lvl w:ilvl="4" w:tplc="08090003" w:tentative="1">
      <w:start w:val="1"/>
      <w:numFmt w:val="bullet"/>
      <w:lvlText w:val="o"/>
      <w:lvlJc w:val="left"/>
      <w:pPr>
        <w:ind w:left="10754" w:hanging="360"/>
      </w:pPr>
      <w:rPr>
        <w:rFonts w:ascii="Courier New" w:hAnsi="Courier New" w:cs="Courier New" w:hint="default"/>
      </w:rPr>
    </w:lvl>
    <w:lvl w:ilvl="5" w:tplc="08090005" w:tentative="1">
      <w:start w:val="1"/>
      <w:numFmt w:val="bullet"/>
      <w:lvlText w:val=""/>
      <w:lvlJc w:val="left"/>
      <w:pPr>
        <w:ind w:left="11474" w:hanging="360"/>
      </w:pPr>
      <w:rPr>
        <w:rFonts w:ascii="Wingdings" w:hAnsi="Wingdings" w:hint="default"/>
      </w:rPr>
    </w:lvl>
    <w:lvl w:ilvl="6" w:tplc="08090001" w:tentative="1">
      <w:start w:val="1"/>
      <w:numFmt w:val="bullet"/>
      <w:lvlText w:val=""/>
      <w:lvlJc w:val="left"/>
      <w:pPr>
        <w:ind w:left="12194" w:hanging="360"/>
      </w:pPr>
      <w:rPr>
        <w:rFonts w:ascii="Symbol" w:hAnsi="Symbol" w:hint="default"/>
      </w:rPr>
    </w:lvl>
    <w:lvl w:ilvl="7" w:tplc="08090003" w:tentative="1">
      <w:start w:val="1"/>
      <w:numFmt w:val="bullet"/>
      <w:lvlText w:val="o"/>
      <w:lvlJc w:val="left"/>
      <w:pPr>
        <w:ind w:left="12914" w:hanging="360"/>
      </w:pPr>
      <w:rPr>
        <w:rFonts w:ascii="Courier New" w:hAnsi="Courier New" w:cs="Courier New" w:hint="default"/>
      </w:rPr>
    </w:lvl>
    <w:lvl w:ilvl="8" w:tplc="08090005" w:tentative="1">
      <w:start w:val="1"/>
      <w:numFmt w:val="bullet"/>
      <w:lvlText w:val=""/>
      <w:lvlJc w:val="left"/>
      <w:pPr>
        <w:ind w:left="13634"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F28CD"/>
    <w:multiLevelType w:val="hybridMultilevel"/>
    <w:tmpl w:val="05F0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67C14"/>
    <w:multiLevelType w:val="hybridMultilevel"/>
    <w:tmpl w:val="4CACBF4C"/>
    <w:lvl w:ilvl="0" w:tplc="6B5C2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28E2"/>
    <w:multiLevelType w:val="hybridMultilevel"/>
    <w:tmpl w:val="6574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B2D7F"/>
    <w:multiLevelType w:val="hybridMultilevel"/>
    <w:tmpl w:val="7EEE0F80"/>
    <w:lvl w:ilvl="0" w:tplc="0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0DD03BD"/>
    <w:multiLevelType w:val="hybridMultilevel"/>
    <w:tmpl w:val="8B6AFFEE"/>
    <w:lvl w:ilvl="0" w:tplc="6518B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D6B2F"/>
    <w:multiLevelType w:val="hybridMultilevel"/>
    <w:tmpl w:val="D2BE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4374"/>
    <w:multiLevelType w:val="hybridMultilevel"/>
    <w:tmpl w:val="F2F6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97226"/>
    <w:multiLevelType w:val="hybridMultilevel"/>
    <w:tmpl w:val="DA269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A806C9"/>
    <w:multiLevelType w:val="hybridMultilevel"/>
    <w:tmpl w:val="DF1E4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157379"/>
    <w:multiLevelType w:val="hybridMultilevel"/>
    <w:tmpl w:val="951C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E6272"/>
    <w:multiLevelType w:val="hybridMultilevel"/>
    <w:tmpl w:val="17FE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872C3"/>
    <w:multiLevelType w:val="hybridMultilevel"/>
    <w:tmpl w:val="0094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6261A"/>
    <w:multiLevelType w:val="hybridMultilevel"/>
    <w:tmpl w:val="D690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4346C"/>
    <w:multiLevelType w:val="hybridMultilevel"/>
    <w:tmpl w:val="AE44F75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932B3"/>
    <w:multiLevelType w:val="hybridMultilevel"/>
    <w:tmpl w:val="AC40B6F6"/>
    <w:lvl w:ilvl="0" w:tplc="75E2C80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4"/>
  </w:num>
  <w:num w:numId="4">
    <w:abstractNumId w:val="21"/>
  </w:num>
  <w:num w:numId="5">
    <w:abstractNumId w:val="5"/>
  </w:num>
  <w:num w:numId="6">
    <w:abstractNumId w:val="22"/>
  </w:num>
  <w:num w:numId="7">
    <w:abstractNumId w:val="18"/>
  </w:num>
  <w:num w:numId="8">
    <w:abstractNumId w:val="16"/>
  </w:num>
  <w:num w:numId="9">
    <w:abstractNumId w:val="0"/>
  </w:num>
  <w:num w:numId="10">
    <w:abstractNumId w:val="26"/>
  </w:num>
  <w:num w:numId="11">
    <w:abstractNumId w:val="6"/>
  </w:num>
  <w:num w:numId="12">
    <w:abstractNumId w:val="17"/>
  </w:num>
  <w:num w:numId="13">
    <w:abstractNumId w:val="13"/>
  </w:num>
  <w:num w:numId="14">
    <w:abstractNumId w:val="10"/>
  </w:num>
  <w:num w:numId="15">
    <w:abstractNumId w:val="2"/>
  </w:num>
  <w:num w:numId="16">
    <w:abstractNumId w:val="15"/>
  </w:num>
  <w:num w:numId="17">
    <w:abstractNumId w:val="25"/>
  </w:num>
  <w:num w:numId="18">
    <w:abstractNumId w:val="20"/>
  </w:num>
  <w:num w:numId="19">
    <w:abstractNumId w:val="4"/>
  </w:num>
  <w:num w:numId="20">
    <w:abstractNumId w:val="19"/>
  </w:num>
  <w:num w:numId="21">
    <w:abstractNumId w:val="11"/>
  </w:num>
  <w:num w:numId="22">
    <w:abstractNumId w:val="9"/>
  </w:num>
  <w:num w:numId="23">
    <w:abstractNumId w:val="3"/>
  </w:num>
  <w:num w:numId="24">
    <w:abstractNumId w:val="8"/>
  </w:num>
  <w:num w:numId="25">
    <w:abstractNumId w:val="7"/>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04A28"/>
    <w:rsid w:val="00024DF4"/>
    <w:rsid w:val="000271D2"/>
    <w:rsid w:val="00041448"/>
    <w:rsid w:val="00047383"/>
    <w:rsid w:val="000A1E29"/>
    <w:rsid w:val="000C7F1C"/>
    <w:rsid w:val="000F5D3B"/>
    <w:rsid w:val="001347B2"/>
    <w:rsid w:val="0014567B"/>
    <w:rsid w:val="001566C1"/>
    <w:rsid w:val="001B61F6"/>
    <w:rsid w:val="00273062"/>
    <w:rsid w:val="00276A9A"/>
    <w:rsid w:val="002938F8"/>
    <w:rsid w:val="002A3295"/>
    <w:rsid w:val="002B2BE8"/>
    <w:rsid w:val="002B7D40"/>
    <w:rsid w:val="002E318B"/>
    <w:rsid w:val="00300AB6"/>
    <w:rsid w:val="003012E2"/>
    <w:rsid w:val="00317B8E"/>
    <w:rsid w:val="0037484C"/>
    <w:rsid w:val="00387432"/>
    <w:rsid w:val="003A15C6"/>
    <w:rsid w:val="00424D57"/>
    <w:rsid w:val="0049558C"/>
    <w:rsid w:val="00497CDF"/>
    <w:rsid w:val="004C7680"/>
    <w:rsid w:val="004E1C36"/>
    <w:rsid w:val="004E4E40"/>
    <w:rsid w:val="005639FC"/>
    <w:rsid w:val="005B5092"/>
    <w:rsid w:val="005C761F"/>
    <w:rsid w:val="005E2400"/>
    <w:rsid w:val="006301E4"/>
    <w:rsid w:val="00630BA1"/>
    <w:rsid w:val="006C395B"/>
    <w:rsid w:val="0075351A"/>
    <w:rsid w:val="00776786"/>
    <w:rsid w:val="00781A4F"/>
    <w:rsid w:val="007C5CB9"/>
    <w:rsid w:val="007D38C5"/>
    <w:rsid w:val="00897CAB"/>
    <w:rsid w:val="008D64B6"/>
    <w:rsid w:val="008F75D0"/>
    <w:rsid w:val="00946403"/>
    <w:rsid w:val="00974A9D"/>
    <w:rsid w:val="0098381A"/>
    <w:rsid w:val="00A02300"/>
    <w:rsid w:val="00A60CFA"/>
    <w:rsid w:val="00B141D3"/>
    <w:rsid w:val="00B52E7C"/>
    <w:rsid w:val="00B55A90"/>
    <w:rsid w:val="00B56293"/>
    <w:rsid w:val="00B56CEB"/>
    <w:rsid w:val="00B6620F"/>
    <w:rsid w:val="00B70E86"/>
    <w:rsid w:val="00BB2325"/>
    <w:rsid w:val="00BF3E04"/>
    <w:rsid w:val="00C12F34"/>
    <w:rsid w:val="00C4277E"/>
    <w:rsid w:val="00C53CA6"/>
    <w:rsid w:val="00C62805"/>
    <w:rsid w:val="00C6697D"/>
    <w:rsid w:val="00C83019"/>
    <w:rsid w:val="00CB272B"/>
    <w:rsid w:val="00CD7A4D"/>
    <w:rsid w:val="00D43B42"/>
    <w:rsid w:val="00D5646B"/>
    <w:rsid w:val="00D917A0"/>
    <w:rsid w:val="00DC5BA1"/>
    <w:rsid w:val="00E0626B"/>
    <w:rsid w:val="00E241F5"/>
    <w:rsid w:val="00E37FF8"/>
    <w:rsid w:val="00EB329E"/>
    <w:rsid w:val="00EE2955"/>
    <w:rsid w:val="00F10CF1"/>
    <w:rsid w:val="00F45EBB"/>
    <w:rsid w:val="00F67257"/>
    <w:rsid w:val="00F9756B"/>
    <w:rsid w:val="00FA439C"/>
    <w:rsid w:val="00FF0537"/>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3110"/>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C830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F7B4-9FD6-49DE-99C2-E9F3C2C1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Collins</dc:creator>
  <cp:keywords/>
  <dc:description/>
  <cp:lastModifiedBy>Ben Luxon</cp:lastModifiedBy>
  <cp:revision>10</cp:revision>
  <dcterms:created xsi:type="dcterms:W3CDTF">2025-09-04T13:17:00Z</dcterms:created>
  <dcterms:modified xsi:type="dcterms:W3CDTF">2025-09-12T06:53:00Z</dcterms:modified>
</cp:coreProperties>
</file>