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4034"/>
        <w:gridCol w:w="4034"/>
      </w:tblGrid>
      <w:tr w:rsidR="003D2BD5" w:rsidRPr="003D2BD5" w14:paraId="2C37661A" w14:textId="3C11A4BF" w:rsidTr="003D2BD5">
        <w:tc>
          <w:tcPr>
            <w:tcW w:w="948" w:type="dxa"/>
          </w:tcPr>
          <w:p w14:paraId="1E97EB52" w14:textId="282ED90D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8113E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4034" w:type="dxa"/>
          </w:tcPr>
          <w:p w14:paraId="452B610F" w14:textId="7EA607F2" w:rsidR="003D2BD5" w:rsidRPr="003D2BD5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4034" w:type="dxa"/>
          </w:tcPr>
          <w:p w14:paraId="0BE9FDA5" w14:textId="69138724" w:rsidR="003D2BD5" w:rsidRPr="003D2BD5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b/>
                <w:bCs/>
                <w:sz w:val="24"/>
                <w:szCs w:val="24"/>
                <w:lang w:val="en-US"/>
              </w:rPr>
              <w:t>What we’ll create</w:t>
            </w:r>
          </w:p>
        </w:tc>
      </w:tr>
      <w:tr w:rsidR="003D2BD5" w:rsidRPr="003D2BD5" w14:paraId="5962CC48" w14:textId="77777777" w:rsidTr="003D2BD5">
        <w:tc>
          <w:tcPr>
            <w:tcW w:w="948" w:type="dxa"/>
          </w:tcPr>
          <w:p w14:paraId="1AD995F9" w14:textId="389CA9CD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8113E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1</w:t>
            </w:r>
          </w:p>
        </w:tc>
        <w:tc>
          <w:tcPr>
            <w:tcW w:w="4034" w:type="dxa"/>
          </w:tcPr>
          <w:p w14:paraId="7688EB2B" w14:textId="77777777" w:rsidR="003D2BD5" w:rsidRPr="00E31F5D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31F5D">
              <w:rPr>
                <w:rFonts w:eastAsia="Times New Roman" w:cstheme="minorHAnsi"/>
                <w:sz w:val="24"/>
                <w:szCs w:val="24"/>
                <w:lang w:eastAsia="en-GB"/>
              </w:rPr>
              <w:t>Fairy Tales</w:t>
            </w:r>
          </w:p>
          <w:p w14:paraId="285B321F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091A1AE2" w14:textId="49521A68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Character masks</w:t>
            </w:r>
          </w:p>
          <w:p w14:paraId="7D1B5068" w14:textId="77777777" w:rsid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Finger puppets</w:t>
            </w:r>
          </w:p>
          <w:p w14:paraId="4D9E9FBC" w14:textId="2DE674CB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3 pigs houses- textures </w:t>
            </w:r>
          </w:p>
        </w:tc>
      </w:tr>
      <w:tr w:rsidR="003D2BD5" w:rsidRPr="003D2BD5" w14:paraId="09EF31A9" w14:textId="77777777" w:rsidTr="003D2BD5">
        <w:tc>
          <w:tcPr>
            <w:tcW w:w="948" w:type="dxa"/>
          </w:tcPr>
          <w:p w14:paraId="3D6638A1" w14:textId="77777777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15975D75" w14:textId="136F8B3D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31F5D">
              <w:rPr>
                <w:rFonts w:eastAsia="Times New Roman" w:cstheme="minorHAnsi"/>
                <w:sz w:val="24"/>
                <w:szCs w:val="24"/>
                <w:lang w:eastAsia="en-GB"/>
              </w:rPr>
              <w:t>Wonderful Weather</w:t>
            </w:r>
          </w:p>
        </w:tc>
        <w:tc>
          <w:tcPr>
            <w:tcW w:w="4034" w:type="dxa"/>
          </w:tcPr>
          <w:p w14:paraId="42633196" w14:textId="29EE46BE" w:rsidR="003D2BD5" w:rsidRPr="003D2BD5" w:rsidRDefault="003D2BD5" w:rsidP="003D2BD5">
            <w:pPr>
              <w:pStyle w:val="RWOrangeListParagraph"/>
              <w:numPr>
                <w:ilvl w:val="0"/>
                <w:numId w:val="0"/>
              </w:numPr>
              <w:spacing w:line="276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3D2BD5">
              <w:rPr>
                <w:rFonts w:cstheme="minorHAnsi"/>
                <w:sz w:val="24"/>
                <w:szCs w:val="24"/>
                <w:lang w:eastAsia="en-GB"/>
              </w:rPr>
              <w:t>Seasons wheels</w:t>
            </w:r>
          </w:p>
          <w:p w14:paraId="72721E8E" w14:textId="1A288737" w:rsidR="003D2BD5" w:rsidRPr="003D2BD5" w:rsidRDefault="003D2BD5" w:rsidP="003D2BD5">
            <w:pPr>
              <w:pStyle w:val="RWOrangeListParagraph"/>
              <w:numPr>
                <w:ilvl w:val="0"/>
                <w:numId w:val="0"/>
              </w:numPr>
              <w:spacing w:line="276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3D2BD5">
              <w:rPr>
                <w:rFonts w:cstheme="minorHAnsi"/>
                <w:sz w:val="24"/>
                <w:szCs w:val="24"/>
                <w:lang w:eastAsia="en-GB"/>
              </w:rPr>
              <w:t>Seasons tree collage</w:t>
            </w:r>
          </w:p>
          <w:p w14:paraId="1F0B3057" w14:textId="3273B86B" w:rsidR="003D2BD5" w:rsidRPr="003D2BD5" w:rsidRDefault="003D2BD5" w:rsidP="003D2BD5">
            <w:pPr>
              <w:pStyle w:val="RWOrangeListParagraph"/>
              <w:numPr>
                <w:ilvl w:val="0"/>
                <w:numId w:val="0"/>
              </w:numPr>
              <w:spacing w:line="276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3D2BD5">
              <w:rPr>
                <w:rFonts w:cstheme="minorHAnsi"/>
                <w:sz w:val="24"/>
                <w:szCs w:val="24"/>
                <w:lang w:eastAsia="en-GB"/>
              </w:rPr>
              <w:t>Leaf prints</w:t>
            </w:r>
          </w:p>
          <w:p w14:paraId="0AD47BC6" w14:textId="77777777" w:rsidR="003D2BD5" w:rsidRPr="003D2BD5" w:rsidRDefault="003D2BD5" w:rsidP="003D2BD5">
            <w:pPr>
              <w:pStyle w:val="RWOrangeListParagraph"/>
              <w:numPr>
                <w:ilvl w:val="0"/>
                <w:numId w:val="0"/>
              </w:numPr>
              <w:spacing w:line="276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3D2BD5">
              <w:rPr>
                <w:rFonts w:cstheme="minorHAnsi"/>
                <w:sz w:val="24"/>
                <w:szCs w:val="24"/>
                <w:lang w:eastAsia="en-GB"/>
              </w:rPr>
              <w:t xml:space="preserve">Weather related clothing </w:t>
            </w:r>
          </w:p>
          <w:p w14:paraId="6AE90EF1" w14:textId="5585D8A1" w:rsidR="003D2BD5" w:rsidRPr="003D2BD5" w:rsidRDefault="003D2BD5" w:rsidP="003D2BD5">
            <w:pPr>
              <w:pStyle w:val="RWOrangeListParagraph"/>
              <w:numPr>
                <w:ilvl w:val="0"/>
                <w:numId w:val="0"/>
              </w:numPr>
              <w:spacing w:line="276" w:lineRule="auto"/>
              <w:rPr>
                <w:rFonts w:cstheme="minorHAnsi"/>
                <w:sz w:val="24"/>
                <w:szCs w:val="24"/>
                <w:lang w:eastAsia="en-GB"/>
              </w:rPr>
            </w:pPr>
            <w:r w:rsidRPr="003D2BD5">
              <w:rPr>
                <w:rFonts w:cstheme="minorHAnsi"/>
                <w:sz w:val="24"/>
                <w:szCs w:val="24"/>
                <w:lang w:eastAsia="en-GB"/>
              </w:rPr>
              <w:t>Weather painting</w:t>
            </w:r>
          </w:p>
        </w:tc>
      </w:tr>
      <w:tr w:rsidR="003D2BD5" w:rsidRPr="003D2BD5" w14:paraId="3D8FD5D4" w14:textId="2AB456A5" w:rsidTr="003D2BD5">
        <w:tc>
          <w:tcPr>
            <w:tcW w:w="948" w:type="dxa"/>
          </w:tcPr>
          <w:p w14:paraId="6454AB44" w14:textId="490F562E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8113E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2</w:t>
            </w:r>
          </w:p>
        </w:tc>
        <w:tc>
          <w:tcPr>
            <w:tcW w:w="4034" w:type="dxa"/>
          </w:tcPr>
          <w:p w14:paraId="577C9B69" w14:textId="77777777" w:rsidR="003D2BD5" w:rsidRPr="00E31F5D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31F5D">
              <w:rPr>
                <w:rFonts w:eastAsia="Times New Roman" w:cstheme="minorHAnsi"/>
                <w:sz w:val="24"/>
                <w:szCs w:val="24"/>
                <w:lang w:eastAsia="en-GB"/>
              </w:rPr>
              <w:t>Great Fire of London</w:t>
            </w:r>
          </w:p>
          <w:p w14:paraId="1F3B35E8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26AA064E" w14:textId="0330C6E0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Tissue paper collage</w:t>
            </w:r>
          </w:p>
          <w:p w14:paraId="636CB827" w14:textId="0A7BF352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Oil pastels for fire effects</w:t>
            </w:r>
          </w:p>
        </w:tc>
      </w:tr>
      <w:tr w:rsidR="003D2BD5" w:rsidRPr="003D2BD5" w14:paraId="31E2F610" w14:textId="5CE1A38E" w:rsidTr="003D2BD5">
        <w:tc>
          <w:tcPr>
            <w:tcW w:w="948" w:type="dxa"/>
          </w:tcPr>
          <w:p w14:paraId="520B09F8" w14:textId="1FBE4FA4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1FD0FDA2" w14:textId="77777777" w:rsidR="003D2BD5" w:rsidRPr="00E31F5D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31F5D">
              <w:rPr>
                <w:rFonts w:eastAsia="Times New Roman" w:cstheme="minorHAnsi"/>
                <w:sz w:val="24"/>
                <w:szCs w:val="24"/>
                <w:lang w:eastAsia="en-GB"/>
              </w:rPr>
              <w:t>Healthy Living</w:t>
            </w:r>
          </w:p>
          <w:p w14:paraId="0C8A54C6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574C744C" w14:textId="1BE8B39F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Designing and creating packaging for food</w:t>
            </w:r>
          </w:p>
        </w:tc>
      </w:tr>
      <w:tr w:rsidR="003D2BD5" w:rsidRPr="003D2BD5" w14:paraId="69246AFB" w14:textId="77777777" w:rsidTr="003D2BD5">
        <w:tc>
          <w:tcPr>
            <w:tcW w:w="948" w:type="dxa"/>
          </w:tcPr>
          <w:p w14:paraId="18CC2FA0" w14:textId="0E2F85C4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191753B4" w14:textId="77777777" w:rsidR="003D2BD5" w:rsidRPr="00E31F5D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31F5D">
              <w:rPr>
                <w:rFonts w:eastAsia="Times New Roman" w:cstheme="minorHAnsi"/>
                <w:sz w:val="24"/>
                <w:szCs w:val="24"/>
                <w:lang w:eastAsia="en-GB"/>
              </w:rPr>
              <w:t>Castles</w:t>
            </w:r>
          </w:p>
          <w:p w14:paraId="6C4BD880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431B9ADB" w14:textId="4428A379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Portraits (inside castles, could look at our current queen’s portraits?)</w:t>
            </w:r>
          </w:p>
          <w:p w14:paraId="34BD9C5D" w14:textId="7E466F71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Castle and Sun – Artist-Paul Klee</w:t>
            </w:r>
          </w:p>
        </w:tc>
      </w:tr>
      <w:tr w:rsidR="003D2BD5" w:rsidRPr="003D2BD5" w14:paraId="1A5899A7" w14:textId="77777777" w:rsidTr="003D2BD5">
        <w:tc>
          <w:tcPr>
            <w:tcW w:w="948" w:type="dxa"/>
          </w:tcPr>
          <w:p w14:paraId="734B821C" w14:textId="77777777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41FECC9A" w14:textId="77777777" w:rsidR="003D2BD5" w:rsidRPr="00E31F5D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31F5D">
              <w:rPr>
                <w:rFonts w:eastAsia="Times New Roman" w:cstheme="minorHAnsi"/>
                <w:sz w:val="24"/>
                <w:szCs w:val="24"/>
                <w:lang w:eastAsia="en-GB"/>
              </w:rPr>
              <w:t>Dinosaurs</w:t>
            </w:r>
          </w:p>
          <w:p w14:paraId="32CB6B54" w14:textId="77777777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034" w:type="dxa"/>
          </w:tcPr>
          <w:p w14:paraId="3B4AFC83" w14:textId="3C9435C1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Dinosaur prints/textures.</w:t>
            </w:r>
          </w:p>
          <w:p w14:paraId="40E1326F" w14:textId="493FAEC2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Salt dough dinosaur footprints.</w:t>
            </w:r>
          </w:p>
        </w:tc>
      </w:tr>
      <w:tr w:rsidR="003D2BD5" w:rsidRPr="003D2BD5" w14:paraId="50A090CB" w14:textId="77777777" w:rsidTr="003D2BD5">
        <w:tc>
          <w:tcPr>
            <w:tcW w:w="948" w:type="dxa"/>
          </w:tcPr>
          <w:p w14:paraId="35906461" w14:textId="77777777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7F67BD25" w14:textId="005BD3B7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31F5D">
              <w:rPr>
                <w:rFonts w:eastAsia="Times New Roman" w:cstheme="minorHAnsi"/>
                <w:sz w:val="24"/>
                <w:szCs w:val="24"/>
                <w:lang w:eastAsia="en-GB"/>
              </w:rPr>
              <w:t>Animals and plants</w:t>
            </w:r>
          </w:p>
        </w:tc>
        <w:tc>
          <w:tcPr>
            <w:tcW w:w="4034" w:type="dxa"/>
          </w:tcPr>
          <w:p w14:paraId="10716D57" w14:textId="417ADCDF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Animal prints</w:t>
            </w:r>
          </w:p>
          <w:p w14:paraId="6A7C4C6A" w14:textId="21D774C9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Leaf/bark </w:t>
            </w:r>
            <w:proofErr w:type="gramStart"/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rubbing</w:t>
            </w:r>
            <w:proofErr w:type="gramEnd"/>
          </w:p>
          <w:p w14:paraId="3D8C65FC" w14:textId="5D74B88E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Leaf shapes and patterns in veins</w:t>
            </w:r>
          </w:p>
          <w:p w14:paraId="3770674D" w14:textId="77777777" w:rsid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Henri Rousseau</w:t>
            </w:r>
          </w:p>
          <w:p w14:paraId="49D02176" w14:textId="3A3FAA2E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D5">
              <w:rPr>
                <w:rFonts w:eastAsia="Times New Roman" w:cstheme="minorHAnsi"/>
                <w:sz w:val="24"/>
                <w:szCs w:val="24"/>
                <w:lang w:eastAsia="en-GB"/>
              </w:rPr>
              <w:t>Photos of plants</w:t>
            </w:r>
          </w:p>
        </w:tc>
      </w:tr>
      <w:tr w:rsidR="003D2BD5" w:rsidRPr="003D2BD5" w14:paraId="75D19235" w14:textId="77777777" w:rsidTr="003D2BD5">
        <w:tc>
          <w:tcPr>
            <w:tcW w:w="948" w:type="dxa"/>
          </w:tcPr>
          <w:p w14:paraId="79343FEC" w14:textId="0232DA6E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27740DBB" w14:textId="77777777" w:rsidR="003D2BD5" w:rsidRPr="00E31F5D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31F5D">
              <w:rPr>
                <w:rFonts w:eastAsia="Times New Roman" w:cstheme="minorHAnsi"/>
                <w:sz w:val="24"/>
                <w:szCs w:val="24"/>
                <w:lang w:eastAsia="en-GB"/>
              </w:rPr>
              <w:t>Under the sea</w:t>
            </w:r>
          </w:p>
          <w:p w14:paraId="64853D7D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55B84E79" w14:textId="7BD6889E" w:rsidR="003D2BD5" w:rsidRPr="00E31F5D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31F5D">
              <w:rPr>
                <w:rFonts w:eastAsia="Times New Roman" w:cstheme="minorHAnsi"/>
                <w:sz w:val="24"/>
                <w:szCs w:val="24"/>
                <w:lang w:eastAsia="en-GB"/>
              </w:rPr>
              <w:t>Material collage for beach huts/beach scene</w:t>
            </w:r>
          </w:p>
          <w:p w14:paraId="1AA75B17" w14:textId="70441F7D" w:rsidR="003D2BD5" w:rsidRPr="00E31F5D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31F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Water effects using different </w:t>
            </w:r>
            <w:proofErr w:type="gramStart"/>
            <w:r w:rsidRPr="00E31F5D">
              <w:rPr>
                <w:rFonts w:eastAsia="Times New Roman" w:cstheme="minorHAnsi"/>
                <w:sz w:val="24"/>
                <w:szCs w:val="24"/>
                <w:lang w:eastAsia="en-GB"/>
              </w:rPr>
              <w:t>mediums</w:t>
            </w:r>
            <w:proofErr w:type="gramEnd"/>
          </w:p>
          <w:p w14:paraId="6694CEE2" w14:textId="0078F5A0" w:rsidR="003D2BD5" w:rsidRPr="003D2BD5" w:rsidRDefault="003D2BD5" w:rsidP="003D2BD5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31F5D">
              <w:rPr>
                <w:rFonts w:eastAsia="Times New Roman" w:cstheme="minorHAnsi"/>
                <w:sz w:val="24"/>
                <w:szCs w:val="24"/>
                <w:lang w:eastAsia="en-GB"/>
              </w:rPr>
              <w:t>Diorama (scene in a box)</w:t>
            </w:r>
          </w:p>
        </w:tc>
      </w:tr>
      <w:tr w:rsidR="003D2BD5" w:rsidRPr="003D2BD5" w14:paraId="6B9DA689" w14:textId="77777777" w:rsidTr="003D2BD5">
        <w:tc>
          <w:tcPr>
            <w:tcW w:w="948" w:type="dxa"/>
          </w:tcPr>
          <w:p w14:paraId="755BDA33" w14:textId="73F26D6C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8113E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3</w:t>
            </w:r>
          </w:p>
        </w:tc>
        <w:tc>
          <w:tcPr>
            <w:tcW w:w="4034" w:type="dxa"/>
          </w:tcPr>
          <w:p w14:paraId="5FCEC379" w14:textId="10C8D003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The robots are coming</w:t>
            </w:r>
          </w:p>
        </w:tc>
        <w:tc>
          <w:tcPr>
            <w:tcW w:w="4034" w:type="dxa"/>
          </w:tcPr>
          <w:p w14:paraId="1A2DD6FF" w14:textId="4E21E01B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Textiles - linked to robot building</w:t>
            </w:r>
          </w:p>
        </w:tc>
      </w:tr>
      <w:tr w:rsidR="003D2BD5" w:rsidRPr="003D2BD5" w14:paraId="65E1B421" w14:textId="77777777" w:rsidTr="003D2BD5">
        <w:tc>
          <w:tcPr>
            <w:tcW w:w="948" w:type="dxa"/>
          </w:tcPr>
          <w:p w14:paraId="64B62EB9" w14:textId="77777777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3C2B54CF" w14:textId="4B88E38A" w:rsidR="003D2BD5" w:rsidRPr="003D2BD5" w:rsidRDefault="003D2BD5" w:rsidP="003D2BD5">
            <w:pPr>
              <w:tabs>
                <w:tab w:val="left" w:pos="2364"/>
              </w:tabs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Through the wardrobe</w:t>
            </w:r>
          </w:p>
        </w:tc>
        <w:tc>
          <w:tcPr>
            <w:tcW w:w="4034" w:type="dxa"/>
          </w:tcPr>
          <w:p w14:paraId="55BF8C4A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Drawing winter scenes</w:t>
            </w:r>
          </w:p>
          <w:p w14:paraId="65616EBA" w14:textId="3075C861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lastRenderedPageBreak/>
              <w:t>Collage-Art influenced by Jeannie Baker – Through the Window (Through the Wardrobe)</w:t>
            </w:r>
          </w:p>
        </w:tc>
      </w:tr>
      <w:tr w:rsidR="003D2BD5" w:rsidRPr="003D2BD5" w14:paraId="5FB5D31D" w14:textId="77777777" w:rsidTr="003D2BD5">
        <w:tc>
          <w:tcPr>
            <w:tcW w:w="948" w:type="dxa"/>
          </w:tcPr>
          <w:p w14:paraId="266C26BA" w14:textId="77777777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1E166C23" w14:textId="35575B68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 xml:space="preserve">The </w:t>
            </w: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3D2BD5">
              <w:rPr>
                <w:rFonts w:cstheme="minorHAnsi"/>
                <w:sz w:val="24"/>
                <w:szCs w:val="24"/>
                <w:lang w:val="en-US"/>
              </w:rPr>
              <w:t>tone Age</w:t>
            </w:r>
          </w:p>
        </w:tc>
        <w:tc>
          <w:tcPr>
            <w:tcW w:w="4034" w:type="dxa"/>
          </w:tcPr>
          <w:p w14:paraId="37B8BDCF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Sketching using</w:t>
            </w:r>
          </w:p>
          <w:p w14:paraId="45566E90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charcoal:</w:t>
            </w:r>
          </w:p>
          <w:p w14:paraId="1FDC6547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 xml:space="preserve">Improve drawing of eyes, faces </w:t>
            </w:r>
            <w:proofErr w:type="gramStart"/>
            <w:r w:rsidRPr="003D2BD5">
              <w:rPr>
                <w:rFonts w:cstheme="minorHAnsi"/>
                <w:sz w:val="24"/>
                <w:szCs w:val="24"/>
                <w:lang w:val="en-US"/>
              </w:rPr>
              <w:t>proportion</w:t>
            </w:r>
            <w:proofErr w:type="gramEnd"/>
          </w:p>
          <w:p w14:paraId="5D3F47E4" w14:textId="65261BE6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Cave paintings /drawings</w:t>
            </w:r>
          </w:p>
        </w:tc>
      </w:tr>
      <w:tr w:rsidR="003D2BD5" w:rsidRPr="003D2BD5" w14:paraId="6724E774" w14:textId="77777777" w:rsidTr="003D2BD5">
        <w:tc>
          <w:tcPr>
            <w:tcW w:w="948" w:type="dxa"/>
          </w:tcPr>
          <w:p w14:paraId="058BF296" w14:textId="77777777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64E61B7D" w14:textId="2FA53AAB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The Vikings</w:t>
            </w:r>
          </w:p>
        </w:tc>
        <w:tc>
          <w:tcPr>
            <w:tcW w:w="4034" w:type="dxa"/>
          </w:tcPr>
          <w:p w14:paraId="4AAB6051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Printing - Viking prints and patterns/shapes</w:t>
            </w:r>
          </w:p>
          <w:p w14:paraId="2B9AD027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Clay broaches</w:t>
            </w:r>
          </w:p>
          <w:p w14:paraId="6AB970AF" w14:textId="6D304201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Torque bangles</w:t>
            </w:r>
          </w:p>
        </w:tc>
      </w:tr>
      <w:tr w:rsidR="003D2BD5" w:rsidRPr="003D2BD5" w14:paraId="285CFE62" w14:textId="77777777" w:rsidTr="003D2BD5">
        <w:tc>
          <w:tcPr>
            <w:tcW w:w="948" w:type="dxa"/>
          </w:tcPr>
          <w:p w14:paraId="17E2F885" w14:textId="77777777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7964B704" w14:textId="2B5BD575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Under the Canopy</w:t>
            </w:r>
          </w:p>
        </w:tc>
        <w:tc>
          <w:tcPr>
            <w:tcW w:w="4034" w:type="dxa"/>
          </w:tcPr>
          <w:p w14:paraId="2103A2B3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Sculpture</w:t>
            </w:r>
          </w:p>
          <w:p w14:paraId="27CE1734" w14:textId="23856633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Rainforest animals/plants</w:t>
            </w:r>
          </w:p>
        </w:tc>
      </w:tr>
      <w:tr w:rsidR="003D2BD5" w:rsidRPr="003D2BD5" w14:paraId="1536EF46" w14:textId="2B166F29" w:rsidTr="003D2BD5">
        <w:tc>
          <w:tcPr>
            <w:tcW w:w="948" w:type="dxa"/>
          </w:tcPr>
          <w:p w14:paraId="6B069E40" w14:textId="57EF47B4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8113E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4</w:t>
            </w:r>
          </w:p>
        </w:tc>
        <w:tc>
          <w:tcPr>
            <w:tcW w:w="4034" w:type="dxa"/>
          </w:tcPr>
          <w:p w14:paraId="77F1E04D" w14:textId="0EEA4A7E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Ancient Greece</w:t>
            </w:r>
          </w:p>
        </w:tc>
        <w:tc>
          <w:tcPr>
            <w:tcW w:w="4034" w:type="dxa"/>
          </w:tcPr>
          <w:p w14:paraId="322BC3EC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Theatre masks</w:t>
            </w:r>
          </w:p>
          <w:p w14:paraId="5407F5D9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Observational drawings of Greek sculptures - looking at line and pattern and light and shade to create a 3D effect.</w:t>
            </w:r>
          </w:p>
          <w:p w14:paraId="506F6541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Greek mosaics- Greek patterns</w:t>
            </w:r>
          </w:p>
          <w:p w14:paraId="16B352C9" w14:textId="5C8C417C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Progression of design in Ancient Greek Pottery-black-figure technique to create a vase design</w:t>
            </w:r>
          </w:p>
        </w:tc>
      </w:tr>
      <w:tr w:rsidR="003D2BD5" w:rsidRPr="003D2BD5" w14:paraId="7762970B" w14:textId="77777777" w:rsidTr="003D2BD5">
        <w:tc>
          <w:tcPr>
            <w:tcW w:w="948" w:type="dxa"/>
          </w:tcPr>
          <w:p w14:paraId="043151BF" w14:textId="77777777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7319C242" w14:textId="6013E415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Eco-Art</w:t>
            </w:r>
          </w:p>
        </w:tc>
        <w:tc>
          <w:tcPr>
            <w:tcW w:w="4034" w:type="dxa"/>
          </w:tcPr>
          <w:p w14:paraId="6AC54D1A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Jellyfish sculptures-reclaimed materials</w:t>
            </w:r>
          </w:p>
          <w:p w14:paraId="3E3E4ED2" w14:textId="2E2BC8D8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Looking at the work of Picasso, creating a 3D head using reclaimed materials in the style of Picasso</w:t>
            </w:r>
          </w:p>
        </w:tc>
      </w:tr>
      <w:tr w:rsidR="003D2BD5" w:rsidRPr="003D2BD5" w14:paraId="14D5AE50" w14:textId="787BA928" w:rsidTr="003D2BD5">
        <w:tc>
          <w:tcPr>
            <w:tcW w:w="948" w:type="dxa"/>
          </w:tcPr>
          <w:p w14:paraId="7786094C" w14:textId="3B986522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8113E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5</w:t>
            </w:r>
          </w:p>
        </w:tc>
        <w:tc>
          <w:tcPr>
            <w:tcW w:w="4034" w:type="dxa"/>
          </w:tcPr>
          <w:p w14:paraId="6C1FA3A4" w14:textId="0F5D9452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Space</w:t>
            </w:r>
          </w:p>
        </w:tc>
        <w:tc>
          <w:tcPr>
            <w:tcW w:w="4034" w:type="dxa"/>
          </w:tcPr>
          <w:p w14:paraId="74A7C8D2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Space paintings-Peter Thorpe,</w:t>
            </w:r>
          </w:p>
          <w:p w14:paraId="3B154FF4" w14:textId="63D00DC2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Paintings of houses using sticks in the style of Vincent Van Gogh</w:t>
            </w:r>
          </w:p>
        </w:tc>
      </w:tr>
      <w:tr w:rsidR="003D2BD5" w:rsidRPr="003D2BD5" w14:paraId="408F5E48" w14:textId="77777777" w:rsidTr="003D2BD5">
        <w:tc>
          <w:tcPr>
            <w:tcW w:w="948" w:type="dxa"/>
          </w:tcPr>
          <w:p w14:paraId="4B84B2CB" w14:textId="77777777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3CCC00F8" w14:textId="483A6543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WW1</w:t>
            </w:r>
          </w:p>
        </w:tc>
        <w:tc>
          <w:tcPr>
            <w:tcW w:w="4034" w:type="dxa"/>
          </w:tcPr>
          <w:p w14:paraId="5ECFB21E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 xml:space="preserve">Art is the style of artists from </w:t>
            </w:r>
            <w:proofErr w:type="gramStart"/>
            <w:r w:rsidRPr="003D2BD5">
              <w:rPr>
                <w:rFonts w:cstheme="minorHAnsi"/>
                <w:sz w:val="24"/>
                <w:szCs w:val="24"/>
                <w:lang w:val="en-US"/>
              </w:rPr>
              <w:t>ww1</w:t>
            </w:r>
            <w:proofErr w:type="gramEnd"/>
          </w:p>
          <w:p w14:paraId="794E0128" w14:textId="60F1116C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Propaganda posters.</w:t>
            </w:r>
          </w:p>
        </w:tc>
      </w:tr>
      <w:tr w:rsidR="003D2BD5" w:rsidRPr="003D2BD5" w14:paraId="1589F439" w14:textId="77777777" w:rsidTr="003D2BD5">
        <w:tc>
          <w:tcPr>
            <w:tcW w:w="948" w:type="dxa"/>
          </w:tcPr>
          <w:p w14:paraId="6B71DC4A" w14:textId="77777777" w:rsidR="003D2BD5" w:rsidRPr="00B8113E" w:rsidRDefault="003D2BD5" w:rsidP="003D2B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0A1CE15F" w14:textId="293A5909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4034" w:type="dxa"/>
          </w:tcPr>
          <w:p w14:paraId="10FEAEF0" w14:textId="39A9FAFA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Canopic jars - pottery</w:t>
            </w:r>
          </w:p>
        </w:tc>
      </w:tr>
      <w:tr w:rsidR="003D2BD5" w:rsidRPr="003D2BD5" w14:paraId="482CDE50" w14:textId="77777777" w:rsidTr="003D2BD5">
        <w:tc>
          <w:tcPr>
            <w:tcW w:w="948" w:type="dxa"/>
          </w:tcPr>
          <w:p w14:paraId="1CDC5DCA" w14:textId="77777777" w:rsidR="003D2BD5" w:rsidRPr="00B8113E" w:rsidRDefault="003D2BD5" w:rsidP="005138D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14:paraId="4D06C36E" w14:textId="32E67AB6" w:rsidR="003D2BD5" w:rsidRPr="003D2BD5" w:rsidRDefault="003D2BD5" w:rsidP="005138DF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Climate and habitat</w:t>
            </w:r>
          </w:p>
        </w:tc>
        <w:tc>
          <w:tcPr>
            <w:tcW w:w="4034" w:type="dxa"/>
          </w:tcPr>
          <w:p w14:paraId="7442EF32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Sketching habitats</w:t>
            </w:r>
          </w:p>
          <w:p w14:paraId="46DF57F6" w14:textId="77777777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Prop design</w:t>
            </w:r>
          </w:p>
          <w:p w14:paraId="178443E1" w14:textId="013E4985" w:rsidR="003D2BD5" w:rsidRPr="003D2BD5" w:rsidRDefault="003D2BD5" w:rsidP="003D2BD5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2BD5">
              <w:rPr>
                <w:rFonts w:cstheme="minorHAnsi"/>
                <w:sz w:val="24"/>
                <w:szCs w:val="24"/>
                <w:lang w:val="en-US"/>
              </w:rPr>
              <w:t>Seasonal art</w:t>
            </w:r>
          </w:p>
        </w:tc>
      </w:tr>
    </w:tbl>
    <w:p w14:paraId="2C47CC8C" w14:textId="5839CDC5" w:rsidR="003D2BD5" w:rsidRPr="003D2BD5" w:rsidRDefault="003D2BD5">
      <w:pPr>
        <w:rPr>
          <w:lang w:val="en-US"/>
        </w:rPr>
      </w:pPr>
    </w:p>
    <w:sectPr w:rsidR="003D2BD5" w:rsidRPr="003D2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90E"/>
    <w:multiLevelType w:val="hybridMultilevel"/>
    <w:tmpl w:val="F768D48C"/>
    <w:lvl w:ilvl="0" w:tplc="7918F740">
      <w:numFmt w:val="bullet"/>
      <w:lvlText w:val="•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BF8"/>
    <w:multiLevelType w:val="hybridMultilevel"/>
    <w:tmpl w:val="9D5C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741F"/>
    <w:multiLevelType w:val="hybridMultilevel"/>
    <w:tmpl w:val="1EE6BA90"/>
    <w:lvl w:ilvl="0" w:tplc="58006ED6">
      <w:start w:val="1"/>
      <w:numFmt w:val="bullet"/>
      <w:pStyle w:val="RWOrangeListParagraph"/>
      <w:lvlText w:val=""/>
      <w:lvlJc w:val="left"/>
      <w:pPr>
        <w:ind w:left="924" w:hanging="564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665D"/>
    <w:multiLevelType w:val="hybridMultilevel"/>
    <w:tmpl w:val="A0DE12DE"/>
    <w:lvl w:ilvl="0" w:tplc="AC8AA7C8">
      <w:numFmt w:val="bullet"/>
      <w:lvlText w:val="·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71D1E"/>
    <w:multiLevelType w:val="hybridMultilevel"/>
    <w:tmpl w:val="ABCAEA94"/>
    <w:lvl w:ilvl="0" w:tplc="7FF8F0BC">
      <w:numFmt w:val="bullet"/>
      <w:lvlText w:val="•"/>
      <w:lvlJc w:val="left"/>
      <w:pPr>
        <w:ind w:left="912" w:hanging="552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079E"/>
    <w:multiLevelType w:val="hybridMultilevel"/>
    <w:tmpl w:val="CC26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E543E">
      <w:numFmt w:val="bullet"/>
      <w:lvlText w:val="•"/>
      <w:lvlJc w:val="left"/>
      <w:pPr>
        <w:ind w:left="1644" w:hanging="564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F08A0"/>
    <w:multiLevelType w:val="hybridMultilevel"/>
    <w:tmpl w:val="3662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0B28"/>
    <w:multiLevelType w:val="hybridMultilevel"/>
    <w:tmpl w:val="7336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7FE6"/>
    <w:multiLevelType w:val="hybridMultilevel"/>
    <w:tmpl w:val="E590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C29D4"/>
    <w:multiLevelType w:val="hybridMultilevel"/>
    <w:tmpl w:val="56346722"/>
    <w:lvl w:ilvl="0" w:tplc="AC8AA7C8">
      <w:numFmt w:val="bullet"/>
      <w:lvlText w:val="·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9007F"/>
    <w:multiLevelType w:val="hybridMultilevel"/>
    <w:tmpl w:val="7778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47EF8"/>
    <w:multiLevelType w:val="hybridMultilevel"/>
    <w:tmpl w:val="6332FED0"/>
    <w:lvl w:ilvl="0" w:tplc="AC8AA7C8">
      <w:numFmt w:val="bullet"/>
      <w:lvlText w:val="·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45377"/>
    <w:multiLevelType w:val="hybridMultilevel"/>
    <w:tmpl w:val="7548C0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741A3B"/>
    <w:multiLevelType w:val="hybridMultilevel"/>
    <w:tmpl w:val="DFD4584C"/>
    <w:lvl w:ilvl="0" w:tplc="08090001">
      <w:start w:val="1"/>
      <w:numFmt w:val="bullet"/>
      <w:lvlText w:val=""/>
      <w:lvlJc w:val="left"/>
      <w:pPr>
        <w:ind w:left="924" w:hanging="5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A409D"/>
    <w:multiLevelType w:val="hybridMultilevel"/>
    <w:tmpl w:val="986032A0"/>
    <w:lvl w:ilvl="0" w:tplc="AC8AA7C8">
      <w:numFmt w:val="bullet"/>
      <w:lvlText w:val="·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D5"/>
    <w:rsid w:val="003D2BD5"/>
    <w:rsid w:val="00B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3E57"/>
  <w15:chartTrackingRefBased/>
  <w15:docId w15:val="{5E6BF5EE-0A23-457B-900B-4FBA313E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BD5"/>
    <w:pPr>
      <w:ind w:left="720"/>
      <w:contextualSpacing/>
    </w:pPr>
  </w:style>
  <w:style w:type="paragraph" w:customStyle="1" w:styleId="RWOrangeListParagraph">
    <w:name w:val="RW Orange List Paragraph"/>
    <w:basedOn w:val="Normal"/>
    <w:rsid w:val="003D2BD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Connolly</dc:creator>
  <cp:keywords/>
  <dc:description/>
  <cp:lastModifiedBy>Helen Connolly</cp:lastModifiedBy>
  <cp:revision>1</cp:revision>
  <dcterms:created xsi:type="dcterms:W3CDTF">2021-03-21T17:41:00Z</dcterms:created>
  <dcterms:modified xsi:type="dcterms:W3CDTF">2021-03-21T17:59:00Z</dcterms:modified>
</cp:coreProperties>
</file>